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仿宋_GB2312" w:hAnsi="仿宋_GB2312" w:eastAsia="仿宋_GB2312" w:cs="仿宋_GB2312"/>
          <w:color w:val="auto"/>
          <w:sz w:val="32"/>
          <w:szCs w:val="32"/>
          <w:lang w:val="en-US" w:eastAsia="zh-CN"/>
        </w:rPr>
      </w:pPr>
      <w:bookmarkStart w:id="0" w:name="_Toc140460526"/>
      <w:bookmarkStart w:id="1" w:name="_Toc132865038"/>
      <w:bookmarkStart w:id="2" w:name="_Toc130986406"/>
      <w:bookmarkStart w:id="3" w:name="_Toc132865631"/>
      <w:bookmarkStart w:id="4" w:name="_Toc131049309"/>
      <w:bookmarkStart w:id="5" w:name="_Toc59178123"/>
      <w:bookmarkStart w:id="6" w:name="_Toc124762653"/>
      <w:bookmarkStart w:id="7" w:name="_Toc43100472"/>
      <w:bookmarkStart w:id="8" w:name="_Toc58477231"/>
      <w:bookmarkStart w:id="9" w:name="_Toc131049773"/>
      <w:bookmarkStart w:id="10" w:name="_Toc58136144"/>
      <w:bookmarkStart w:id="11" w:name="_Toc409419521"/>
      <w:bookmarkStart w:id="12" w:name="_Toc90085443"/>
      <w:bookmarkStart w:id="13" w:name="_Toc128833337"/>
      <w:bookmarkStart w:id="14" w:name="_Toc26654"/>
      <w:r>
        <w:rPr>
          <w:rFonts w:hint="eastAsia" w:ascii="仿宋_GB2312" w:hAnsi="仿宋_GB2312" w:eastAsia="仿宋_GB2312" w:cs="仿宋_GB2312"/>
          <w:color w:val="auto"/>
          <w:sz w:val="32"/>
          <w:szCs w:val="32"/>
          <w:lang w:val="en-US" w:eastAsia="zh-CN"/>
        </w:rPr>
        <w:t>附件3：</w:t>
      </w:r>
    </w:p>
    <w:bookmarkEnd w:id="0"/>
    <w:bookmarkEnd w:id="1"/>
    <w:bookmarkEnd w:id="2"/>
    <w:bookmarkEnd w:id="3"/>
    <w:bookmarkEnd w:id="4"/>
    <w:bookmarkEnd w:id="5"/>
    <w:bookmarkEnd w:id="6"/>
    <w:bookmarkEnd w:id="7"/>
    <w:bookmarkEnd w:id="8"/>
    <w:bookmarkEnd w:id="9"/>
    <w:bookmarkEnd w:id="10"/>
    <w:bookmarkEnd w:id="11"/>
    <w:bookmarkEnd w:id="12"/>
    <w:bookmarkEnd w:id="13"/>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default" w:ascii="方正小标宋简体" w:hAnsi="方正小标宋简体" w:eastAsia="方正小标宋简体" w:cs="创艺简标宋"/>
          <w:spacing w:val="-9"/>
          <w:kern w:val="2"/>
          <w:sz w:val="44"/>
          <w:szCs w:val="36"/>
          <w:lang w:val="en-US" w:eastAsia="zh-CN" w:bidi="ar-SA"/>
        </w:rPr>
      </w:pPr>
      <w:r>
        <w:rPr>
          <w:rFonts w:hint="default" w:ascii="方正小标宋简体" w:hAnsi="方正小标宋简体" w:eastAsia="方正小标宋简体" w:cs="创艺简标宋"/>
          <w:spacing w:val="-9"/>
          <w:kern w:val="2"/>
          <w:sz w:val="44"/>
          <w:szCs w:val="36"/>
          <w:lang w:val="en-US" w:eastAsia="zh-CN" w:bidi="ar-SA"/>
        </w:rPr>
        <w:t>承诺函</w:t>
      </w:r>
      <w:bookmarkEnd w:id="1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default" w:ascii="方正小标宋简体" w:hAnsi="方正小标宋简体" w:eastAsia="方正小标宋简体" w:cs="创艺简标宋"/>
          <w:spacing w:val="-9"/>
          <w:kern w:val="2"/>
          <w:sz w:val="44"/>
          <w:szCs w:val="36"/>
          <w:lang w:val="en-US" w:eastAsia="zh-CN" w:bidi="ar-SA"/>
        </w:rPr>
      </w:pPr>
    </w:p>
    <w:p>
      <w:pPr>
        <w:autoSpaceDE w:val="0"/>
        <w:autoSpaceDN w:val="0"/>
        <w:adjustRightInd w:val="0"/>
        <w:jc w:val="left"/>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佛山市住房和城乡建设局</w:t>
      </w:r>
      <w:r>
        <w:rPr>
          <w:rFonts w:hint="eastAsia" w:ascii="仿宋_GB2312" w:hAnsi="仿宋_GB2312" w:eastAsia="仿宋_GB2312" w:cs="仿宋_GB2312"/>
          <w:color w:val="auto"/>
          <w:sz w:val="32"/>
          <w:szCs w:val="32"/>
          <w:lang w:val="en-US" w:eastAsia="zh-CN"/>
        </w:rPr>
        <w:t>：</w:t>
      </w:r>
    </w:p>
    <w:p>
      <w:pPr>
        <w:autoSpaceDE w:val="0"/>
        <w:autoSpaceDN w:val="0"/>
        <w:adjustRightInd w:val="0"/>
        <w:ind w:firstLine="640" w:firstLineChars="200"/>
        <w:jc w:val="left"/>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本公司</w:t>
      </w:r>
      <w:r>
        <w:rPr>
          <w:rFonts w:hint="eastAsia" w:ascii="仿宋_GB2312" w:hAnsi="仿宋_GB2312" w:eastAsia="仿宋_GB2312" w:cs="仿宋_GB2312"/>
          <w:color w:val="auto"/>
          <w:sz w:val="32"/>
          <w:szCs w:val="32"/>
          <w:lang w:val="en-US" w:eastAsia="zh-CN"/>
        </w:rPr>
        <w:t>自</w:t>
      </w:r>
      <w:r>
        <w:rPr>
          <w:rFonts w:hint="default" w:ascii="仿宋_GB2312" w:hAnsi="仿宋_GB2312" w:eastAsia="仿宋_GB2312" w:cs="仿宋_GB2312"/>
          <w:color w:val="auto"/>
          <w:sz w:val="32"/>
          <w:szCs w:val="32"/>
          <w:lang w:val="en-US" w:eastAsia="zh-CN"/>
        </w:rPr>
        <w:t>愿申请进入佛山市绿色建材产品</w:t>
      </w:r>
      <w:r>
        <w:rPr>
          <w:rFonts w:hint="eastAsia" w:ascii="仿宋_GB2312" w:hAnsi="仿宋_GB2312" w:eastAsia="仿宋_GB2312" w:cs="仿宋_GB2312"/>
          <w:color w:val="auto"/>
          <w:sz w:val="32"/>
          <w:szCs w:val="32"/>
          <w:lang w:val="en-US" w:eastAsia="zh-CN"/>
        </w:rPr>
        <w:t>目录</w:t>
      </w:r>
      <w:r>
        <w:rPr>
          <w:rFonts w:hint="default" w:ascii="仿宋_GB2312" w:hAnsi="仿宋_GB2312" w:eastAsia="仿宋_GB2312" w:cs="仿宋_GB2312"/>
          <w:color w:val="auto"/>
          <w:sz w:val="32"/>
          <w:szCs w:val="32"/>
          <w:lang w:val="en-US" w:eastAsia="zh-CN"/>
        </w:rPr>
        <w:t>并承诺：</w:t>
      </w:r>
    </w:p>
    <w:p>
      <w:pPr>
        <w:autoSpaceDE w:val="0"/>
        <w:autoSpaceDN w:val="0"/>
        <w:adjustRightInd w:val="0"/>
        <w:ind w:firstLine="640" w:firstLineChars="200"/>
        <w:jc w:val="left"/>
        <w:rPr>
          <w:rFonts w:hint="default" w:ascii="仿宋_GB2312" w:hAnsi="仿宋_GB2312" w:eastAsia="仿宋_GB2312" w:cs="仿宋_GB2312"/>
          <w:color w:val="auto"/>
          <w:sz w:val="32"/>
          <w:szCs w:val="32"/>
          <w:lang w:val="en-US" w:eastAsia="zh-CN"/>
        </w:rPr>
      </w:pPr>
      <w:bookmarkStart w:id="15" w:name="_GoBack"/>
      <w:bookmarkEnd w:id="15"/>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我司承诺根据入</w:t>
      </w:r>
      <w:r>
        <w:rPr>
          <w:rFonts w:hint="eastAsia" w:ascii="仿宋_GB2312" w:hAnsi="仿宋_GB2312" w:eastAsia="仿宋_GB2312" w:cs="仿宋_GB2312"/>
          <w:color w:val="auto"/>
          <w:sz w:val="32"/>
          <w:szCs w:val="32"/>
          <w:lang w:val="en-US" w:eastAsia="zh-CN"/>
        </w:rPr>
        <w:t>目录</w:t>
      </w:r>
      <w:r>
        <w:rPr>
          <w:rFonts w:hint="default" w:ascii="仿宋_GB2312" w:hAnsi="仿宋_GB2312" w:eastAsia="仿宋_GB2312" w:cs="仿宋_GB2312"/>
          <w:color w:val="auto"/>
          <w:sz w:val="32"/>
          <w:szCs w:val="32"/>
          <w:lang w:val="en-US" w:eastAsia="zh-CN"/>
        </w:rPr>
        <w:t>材料要求提交的文件和资料是准确和真实的。我司若有弄虚作假行为，一经查实，贵方有权取消我司投报资格。</w:t>
      </w:r>
    </w:p>
    <w:p>
      <w:pPr>
        <w:autoSpaceDE w:val="0"/>
        <w:autoSpaceDN w:val="0"/>
        <w:adjustRightInd w:val="0"/>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若我司产品成功入</w:t>
      </w:r>
      <w:r>
        <w:rPr>
          <w:rFonts w:hint="eastAsia" w:ascii="仿宋_GB2312" w:hAnsi="仿宋_GB2312" w:eastAsia="仿宋_GB2312" w:cs="仿宋_GB2312"/>
          <w:color w:val="auto"/>
          <w:sz w:val="32"/>
          <w:szCs w:val="32"/>
          <w:lang w:val="en-US" w:eastAsia="zh-CN"/>
        </w:rPr>
        <w:t>目录</w:t>
      </w:r>
      <w:r>
        <w:rPr>
          <w:rFonts w:hint="default" w:ascii="仿宋_GB2312" w:hAnsi="仿宋_GB2312" w:eastAsia="仿宋_GB2312" w:cs="仿宋_GB2312"/>
          <w:color w:val="auto"/>
          <w:sz w:val="32"/>
          <w:szCs w:val="32"/>
          <w:lang w:val="en-US" w:eastAsia="zh-CN"/>
        </w:rPr>
        <w:t>，并成为相关承建项目的绿色建材产品供应方，我司承诺在项目实施期间，保证产品保质保量及时供应，否则贵方有权取消我司本次入</w:t>
      </w:r>
      <w:r>
        <w:rPr>
          <w:rFonts w:hint="eastAsia" w:ascii="仿宋_GB2312" w:hAnsi="仿宋_GB2312" w:eastAsia="仿宋_GB2312" w:cs="仿宋_GB2312"/>
          <w:color w:val="auto"/>
          <w:sz w:val="32"/>
          <w:szCs w:val="32"/>
          <w:lang w:val="en-US" w:eastAsia="zh-CN"/>
        </w:rPr>
        <w:t>目录</w:t>
      </w:r>
      <w:r>
        <w:rPr>
          <w:rFonts w:hint="default" w:ascii="仿宋_GB2312" w:hAnsi="仿宋_GB2312" w:eastAsia="仿宋_GB2312" w:cs="仿宋_GB2312"/>
          <w:color w:val="auto"/>
          <w:sz w:val="32"/>
          <w:szCs w:val="32"/>
          <w:lang w:val="en-US" w:eastAsia="zh-CN"/>
        </w:rPr>
        <w:t>资格及我司三年内重新参与申请入</w:t>
      </w:r>
      <w:r>
        <w:rPr>
          <w:rFonts w:hint="eastAsia" w:ascii="仿宋_GB2312" w:hAnsi="仿宋_GB2312" w:eastAsia="仿宋_GB2312" w:cs="仿宋_GB2312"/>
          <w:color w:val="auto"/>
          <w:sz w:val="32"/>
          <w:szCs w:val="32"/>
          <w:lang w:val="en-US" w:eastAsia="zh-CN"/>
        </w:rPr>
        <w:t>目录</w:t>
      </w:r>
      <w:r>
        <w:rPr>
          <w:rFonts w:hint="default" w:ascii="仿宋_GB2312" w:hAnsi="仿宋_GB2312" w:eastAsia="仿宋_GB2312" w:cs="仿宋_GB2312"/>
          <w:color w:val="auto"/>
          <w:sz w:val="32"/>
          <w:szCs w:val="32"/>
          <w:lang w:val="en-US" w:eastAsia="zh-CN"/>
        </w:rPr>
        <w:t>的资格。</w:t>
      </w:r>
    </w:p>
    <w:p>
      <w:pPr>
        <w:autoSpaceDE w:val="0"/>
        <w:autoSpaceDN w:val="0"/>
        <w:adjustRightInd w:val="0"/>
        <w:ind w:firstLine="640" w:firstLineChars="200"/>
        <w:jc w:val="left"/>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因违反上述承诺所引起的责任全部由我司承担，如给贵方造成损失，由我司负责赔偿。</w:t>
      </w:r>
    </w:p>
    <w:p>
      <w:pPr>
        <w:autoSpaceDE w:val="0"/>
        <w:autoSpaceDN w:val="0"/>
        <w:adjustRightInd w:val="0"/>
        <w:jc w:val="center"/>
        <w:rPr>
          <w:rFonts w:hint="eastAsia" w:ascii="仿宋_GB2312" w:hAnsi="仿宋_GB2312" w:eastAsia="仿宋_GB2312" w:cs="仿宋_GB2312"/>
          <w:color w:val="auto"/>
          <w:sz w:val="32"/>
          <w:szCs w:val="32"/>
          <w:lang w:val="en-US" w:eastAsia="zh-CN"/>
        </w:rPr>
      </w:pPr>
    </w:p>
    <w:p>
      <w:pPr>
        <w:autoSpaceDE w:val="0"/>
        <w:autoSpaceDN w:val="0"/>
        <w:adjustRightInd w:val="0"/>
        <w:jc w:val="center"/>
        <w:rPr>
          <w:rFonts w:hint="eastAsia" w:ascii="仿宋_GB2312" w:hAnsi="仿宋_GB2312" w:eastAsia="仿宋_GB2312" w:cs="仿宋_GB2312"/>
          <w:color w:val="auto"/>
          <w:sz w:val="32"/>
          <w:szCs w:val="32"/>
          <w:lang w:val="en-US" w:eastAsia="zh-CN"/>
        </w:rPr>
      </w:pPr>
    </w:p>
    <w:p>
      <w:pPr>
        <w:autoSpaceDE w:val="0"/>
        <w:autoSpaceDN w:val="0"/>
        <w:adjustRightInd w:val="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承诺单位（盖章）</w:t>
      </w:r>
    </w:p>
    <w:p>
      <w:pPr>
        <w:autoSpaceDE w:val="0"/>
        <w:autoSpaceDN w:val="0"/>
        <w:adjustRightIn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autoSpaceDE w:val="0"/>
        <w:autoSpaceDN w:val="0"/>
        <w:adjustRightInd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创艺简标宋">
    <w:altName w:val="宋体"/>
    <w:panose1 w:val="020B0604020202020204"/>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30BF0"/>
    <w:rsid w:val="29C67BA7"/>
    <w:rsid w:val="2D7052B0"/>
    <w:rsid w:val="4A5A372E"/>
    <w:rsid w:val="4C730BF0"/>
    <w:rsid w:val="5B5F21F3"/>
    <w:rsid w:val="73C6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284" w:after="100" w:afterAutospacing="1" w:line="360" w:lineRule="auto"/>
      <w:jc w:val="left"/>
    </w:pPr>
    <w:rPr>
      <w:rFonts w:ascii="宋体" w:hAnsi="宋体"/>
      <w:kern w:val="0"/>
      <w:sz w:val="24"/>
      <w:szCs w:val="24"/>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2021-04-10T05:57:00Z</dcterms:created>
  <dc:creator>寶</dc:creator>
  <cp:lastModifiedBy>陈永超</cp:lastModifiedBy>
  <cp:lastPrinted>2021-04-13T03:23:00Z</cp:lastPrinted>
  <dcterms:modified xsi:type="dcterms:W3CDTF">2021-05-08T01:25:24Z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F6DC2EA9C5844E4C9DE2735DEFD0BF97</vt:lpwstr>
  </property>
</Properties>
</file>