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30" w:rsidRDefault="00753001">
      <w:pPr>
        <w:rPr>
          <w:rFonts w:eastAsia="黑体"/>
          <w:sz w:val="32"/>
          <w:szCs w:val="32"/>
        </w:rPr>
      </w:pPr>
      <w:r>
        <w:rPr>
          <w:rFonts w:eastAsia="黑体"/>
          <w:sz w:val="32"/>
          <w:szCs w:val="32"/>
        </w:rPr>
        <w:t>附件</w:t>
      </w:r>
      <w:r>
        <w:rPr>
          <w:rFonts w:eastAsia="黑体"/>
          <w:sz w:val="32"/>
          <w:szCs w:val="32"/>
        </w:rPr>
        <w:t>1</w:t>
      </w:r>
      <w:r>
        <w:rPr>
          <w:rFonts w:eastAsia="黑体"/>
          <w:sz w:val="32"/>
          <w:szCs w:val="32"/>
        </w:rPr>
        <w:t>：</w:t>
      </w:r>
    </w:p>
    <w:p w:rsidR="00524630" w:rsidRDefault="00753001">
      <w:pPr>
        <w:jc w:val="center"/>
        <w:rPr>
          <w:rFonts w:ascii="方正小标宋简体" w:eastAsia="方正小标宋简体"/>
          <w:sz w:val="44"/>
          <w:szCs w:val="44"/>
        </w:rPr>
      </w:pPr>
      <w:r>
        <w:rPr>
          <w:rFonts w:ascii="方正小标宋简体" w:eastAsia="方正小标宋简体" w:hint="eastAsia"/>
          <w:sz w:val="44"/>
          <w:szCs w:val="44"/>
        </w:rPr>
        <w:t>公示情况说明</w:t>
      </w:r>
    </w:p>
    <w:p w:rsidR="00524630" w:rsidRDefault="00524630"/>
    <w:p w:rsidR="00524630" w:rsidRPr="004D7578" w:rsidRDefault="00753001">
      <w:pPr>
        <w:ind w:firstLineChars="200" w:firstLine="640"/>
        <w:rPr>
          <w:rFonts w:ascii="仿宋_GB2312" w:eastAsia="仿宋_GB2312"/>
          <w:sz w:val="32"/>
          <w:szCs w:val="32"/>
        </w:rPr>
      </w:pPr>
      <w:r w:rsidRPr="004D7578">
        <w:rPr>
          <w:rFonts w:ascii="仿宋_GB2312" w:eastAsia="仿宋_GB2312" w:hint="eastAsia"/>
          <w:sz w:val="32"/>
          <w:szCs w:val="32"/>
        </w:rPr>
        <w:t>根据广东省住房和城乡建设厅《关于同意东莞市开展一星级绿色建筑评价工作的批复》（粤</w:t>
      </w:r>
      <w:proofErr w:type="gramStart"/>
      <w:r w:rsidRPr="004D7578">
        <w:rPr>
          <w:rFonts w:ascii="仿宋_GB2312" w:eastAsia="仿宋_GB2312" w:hint="eastAsia"/>
          <w:sz w:val="32"/>
          <w:szCs w:val="32"/>
        </w:rPr>
        <w:t>建科函〔2014〕</w:t>
      </w:r>
      <w:proofErr w:type="gramEnd"/>
      <w:r w:rsidRPr="004D7578">
        <w:rPr>
          <w:rFonts w:ascii="仿宋_GB2312" w:eastAsia="仿宋_GB2312" w:hint="eastAsia"/>
          <w:sz w:val="32"/>
          <w:szCs w:val="32"/>
        </w:rPr>
        <w:t>1157号）、《广东省绿色建筑评价标识管理办法》、《绿色建筑评价标准》（GB/T 50378-2014)、《广东省绿色建筑评价标准》（DBJ/T15-83-2011)及《东莞市开展一星级绿色建筑评价标识评价工作实施细则》（东建节能〔2014〕31号）等要求，经各单位自主申报、镇街初审、市住建局形式审查、组织专家评审会等程序，我局对通过评审的</w:t>
      </w:r>
      <w:r w:rsidR="000645E0" w:rsidRPr="004D7578">
        <w:rPr>
          <w:rFonts w:ascii="仿宋_GB2312" w:eastAsia="仿宋_GB2312" w:hint="eastAsia"/>
          <w:sz w:val="32"/>
          <w:szCs w:val="32"/>
        </w:rPr>
        <w:t>3</w:t>
      </w:r>
      <w:r w:rsidRPr="004D7578">
        <w:rPr>
          <w:rFonts w:ascii="仿宋_GB2312" w:eastAsia="仿宋_GB2312" w:hint="eastAsia"/>
          <w:sz w:val="32"/>
          <w:szCs w:val="32"/>
        </w:rPr>
        <w:t>个申报国家</w:t>
      </w:r>
      <w:proofErr w:type="gramStart"/>
      <w:r w:rsidRPr="004D7578">
        <w:rPr>
          <w:rFonts w:ascii="仿宋_GB2312" w:eastAsia="仿宋_GB2312" w:hint="eastAsia"/>
          <w:sz w:val="32"/>
          <w:szCs w:val="32"/>
        </w:rPr>
        <w:t>一</w:t>
      </w:r>
      <w:proofErr w:type="gramEnd"/>
      <w:r w:rsidRPr="004D7578">
        <w:rPr>
          <w:rFonts w:ascii="仿宋_GB2312" w:eastAsia="仿宋_GB2312" w:hint="eastAsia"/>
          <w:sz w:val="32"/>
          <w:szCs w:val="32"/>
        </w:rPr>
        <w:t>星级绿色建筑设计评价标识项目</w:t>
      </w:r>
      <w:r w:rsidR="00E65FAB">
        <w:rPr>
          <w:rFonts w:ascii="仿宋_GB2312" w:eastAsia="仿宋_GB2312" w:hint="eastAsia"/>
          <w:sz w:val="32"/>
          <w:szCs w:val="32"/>
        </w:rPr>
        <w:t>、1</w:t>
      </w:r>
      <w:r w:rsidRPr="004D7578">
        <w:rPr>
          <w:rFonts w:ascii="仿宋_GB2312" w:eastAsia="仿宋_GB2312" w:hint="eastAsia"/>
          <w:sz w:val="32"/>
          <w:szCs w:val="32"/>
        </w:rPr>
        <w:t>个申报省一星</w:t>
      </w:r>
      <w:r w:rsidR="00E65FAB">
        <w:rPr>
          <w:rFonts w:ascii="仿宋_GB2312" w:eastAsia="仿宋_GB2312" w:hint="eastAsia"/>
          <w:sz w:val="32"/>
          <w:szCs w:val="32"/>
        </w:rPr>
        <w:t>A</w:t>
      </w:r>
      <w:r w:rsidRPr="004D7578">
        <w:rPr>
          <w:rFonts w:ascii="仿宋_GB2312" w:eastAsia="仿宋_GB2312" w:hint="eastAsia"/>
          <w:sz w:val="32"/>
          <w:szCs w:val="32"/>
        </w:rPr>
        <w:t>级</w:t>
      </w:r>
      <w:r w:rsidR="00E65FAB">
        <w:rPr>
          <w:rFonts w:ascii="仿宋_GB2312" w:eastAsia="仿宋_GB2312" w:hint="eastAsia"/>
          <w:sz w:val="32"/>
          <w:szCs w:val="32"/>
        </w:rPr>
        <w:t>和1个申报</w:t>
      </w:r>
      <w:r w:rsidR="00E65FAB" w:rsidRPr="004D7578">
        <w:rPr>
          <w:rFonts w:ascii="仿宋_GB2312" w:eastAsia="仿宋_GB2312" w:hint="eastAsia"/>
          <w:sz w:val="32"/>
          <w:szCs w:val="32"/>
        </w:rPr>
        <w:t>省一星</w:t>
      </w:r>
      <w:r w:rsidR="00E65FAB">
        <w:rPr>
          <w:rFonts w:ascii="仿宋_GB2312" w:eastAsia="仿宋_GB2312" w:hint="eastAsia"/>
          <w:sz w:val="32"/>
          <w:szCs w:val="32"/>
        </w:rPr>
        <w:t>B级</w:t>
      </w:r>
      <w:r w:rsidRPr="004D7578">
        <w:rPr>
          <w:rFonts w:ascii="仿宋_GB2312" w:eastAsia="仿宋_GB2312" w:hint="eastAsia"/>
          <w:sz w:val="32"/>
          <w:szCs w:val="32"/>
        </w:rPr>
        <w:t>绿色建筑设计评价标识项目在东莞建设网进行公示，现将有关情况说明如下。</w:t>
      </w:r>
    </w:p>
    <w:p w:rsidR="00524630" w:rsidRDefault="00753001">
      <w:pPr>
        <w:ind w:firstLineChars="200" w:firstLine="640"/>
        <w:rPr>
          <w:rFonts w:ascii="黑体" w:eastAsia="黑体"/>
          <w:sz w:val="32"/>
          <w:szCs w:val="32"/>
        </w:rPr>
      </w:pPr>
      <w:r>
        <w:rPr>
          <w:rFonts w:ascii="黑体" w:eastAsia="黑体" w:hint="eastAsia"/>
          <w:sz w:val="32"/>
          <w:szCs w:val="32"/>
        </w:rPr>
        <w:t>一、发布申报指南</w:t>
      </w:r>
    </w:p>
    <w:p w:rsidR="00524630" w:rsidRPr="004D7578" w:rsidRDefault="00753001">
      <w:pPr>
        <w:ind w:firstLineChars="200" w:firstLine="640"/>
        <w:rPr>
          <w:rFonts w:ascii="仿宋_GB2312" w:eastAsia="仿宋_GB2312"/>
          <w:sz w:val="32"/>
          <w:szCs w:val="32"/>
        </w:rPr>
      </w:pPr>
      <w:r w:rsidRPr="004D7578">
        <w:rPr>
          <w:rFonts w:ascii="仿宋_GB2312" w:eastAsia="仿宋_GB2312" w:hint="eastAsia"/>
          <w:sz w:val="32"/>
          <w:szCs w:val="32"/>
        </w:rPr>
        <w:t>2014年11月3日我局印发了《关于组织开展我市一星级绿色建筑评价标识工作的通知》（东建节能〔2014〕51号）及《东莞市开展一星级绿色建筑评价标识工作申报指南》，明确了申报主体、申报条件、申报材料及申报流程等。</w:t>
      </w:r>
    </w:p>
    <w:p w:rsidR="00524630" w:rsidRDefault="00753001">
      <w:pPr>
        <w:ind w:firstLineChars="200" w:firstLine="640"/>
        <w:rPr>
          <w:rFonts w:ascii="黑体" w:eastAsia="黑体"/>
          <w:sz w:val="32"/>
          <w:szCs w:val="32"/>
        </w:rPr>
      </w:pPr>
      <w:r>
        <w:rPr>
          <w:rFonts w:ascii="黑体" w:eastAsia="黑体" w:hint="eastAsia"/>
          <w:sz w:val="32"/>
          <w:szCs w:val="32"/>
        </w:rPr>
        <w:t>二、申报单位自主申报</w:t>
      </w:r>
    </w:p>
    <w:p w:rsidR="00524630" w:rsidRPr="004D7578" w:rsidRDefault="00753001" w:rsidP="000645E0">
      <w:pPr>
        <w:ind w:firstLineChars="200" w:firstLine="640"/>
        <w:rPr>
          <w:rFonts w:ascii="仿宋_GB2312" w:eastAsia="仿宋_GB2312"/>
          <w:sz w:val="32"/>
          <w:szCs w:val="32"/>
        </w:rPr>
      </w:pPr>
      <w:r w:rsidRPr="004D7578">
        <w:rPr>
          <w:rFonts w:ascii="仿宋_GB2312" w:eastAsia="仿宋_GB2312" w:hint="eastAsia"/>
          <w:sz w:val="32"/>
          <w:szCs w:val="32"/>
        </w:rPr>
        <w:t>申报单位自主申报绿色建筑标识评价，并将申报材料通过邮寄或直接送达等方式提交到东莞市墙材革新与建筑节能办公室。本次共收到</w:t>
      </w:r>
      <w:r w:rsidR="003F2334">
        <w:rPr>
          <w:rFonts w:ascii="仿宋_GB2312" w:eastAsia="仿宋_GB2312" w:hint="eastAsia"/>
          <w:sz w:val="32"/>
          <w:szCs w:val="32"/>
        </w:rPr>
        <w:t>5</w:t>
      </w:r>
      <w:r w:rsidRPr="004D7578">
        <w:rPr>
          <w:rFonts w:ascii="仿宋_GB2312" w:eastAsia="仿宋_GB2312" w:hint="eastAsia"/>
          <w:sz w:val="32"/>
          <w:szCs w:val="32"/>
        </w:rPr>
        <w:t>个项目的申报材料，分别为</w:t>
      </w:r>
      <w:r w:rsidR="003F2334" w:rsidRPr="00B61BF4">
        <w:rPr>
          <w:rFonts w:ascii="仿宋_GB2312" w:eastAsia="仿宋_GB2312" w:hint="eastAsia"/>
          <w:kern w:val="0"/>
          <w:sz w:val="32"/>
          <w:szCs w:val="32"/>
        </w:rPr>
        <w:t>汇海大厦、东莞时代水</w:t>
      </w:r>
      <w:r w:rsidR="003F2334" w:rsidRPr="00B61BF4">
        <w:rPr>
          <w:rFonts w:ascii="仿宋_GB2312" w:eastAsia="仿宋_GB2312" w:hint="eastAsia"/>
          <w:kern w:val="0"/>
          <w:sz w:val="32"/>
          <w:szCs w:val="32"/>
        </w:rPr>
        <w:lastRenderedPageBreak/>
        <w:t>岸花园7栋商业、办公楼</w:t>
      </w:r>
      <w:r w:rsidR="003F2334" w:rsidRPr="00B61BF4">
        <w:rPr>
          <w:rFonts w:ascii="仿宋_GB2312" w:eastAsia="仿宋_GB2312" w:hAnsi="仿宋_GB2312" w:cs="仿宋_GB2312" w:hint="eastAsia"/>
          <w:sz w:val="32"/>
          <w:szCs w:val="32"/>
        </w:rPr>
        <w:t>、</w:t>
      </w:r>
      <w:r w:rsidR="003F2334" w:rsidRPr="00B61BF4">
        <w:rPr>
          <w:rFonts w:ascii="仿宋_GB2312" w:eastAsia="仿宋_GB2312" w:hint="eastAsia"/>
          <w:sz w:val="32"/>
          <w:szCs w:val="32"/>
        </w:rPr>
        <w:t>东莞时代花园10、11栋商业、办公楼、金地艺境水岸花园7号商业、</w:t>
      </w:r>
      <w:r w:rsidR="003F2334">
        <w:rPr>
          <w:rFonts w:ascii="仿宋_GB2312" w:eastAsia="仿宋_GB2312" w:hint="eastAsia"/>
          <w:sz w:val="32"/>
          <w:szCs w:val="32"/>
        </w:rPr>
        <w:t>办公楼、</w:t>
      </w:r>
      <w:r w:rsidR="003F2334" w:rsidRPr="00B61BF4">
        <w:rPr>
          <w:rFonts w:ascii="仿宋_GB2312" w:eastAsia="仿宋_GB2312" w:hint="eastAsia"/>
          <w:sz w:val="32"/>
          <w:szCs w:val="32"/>
        </w:rPr>
        <w:t>星河时代花园二区（7号商业、办公楼，11号商业、办公楼）</w:t>
      </w:r>
      <w:r w:rsidRPr="004D7578">
        <w:rPr>
          <w:rFonts w:ascii="仿宋_GB2312" w:eastAsia="仿宋_GB2312" w:hint="eastAsia"/>
          <w:sz w:val="32"/>
          <w:szCs w:val="32"/>
        </w:rPr>
        <w:t>。</w:t>
      </w:r>
    </w:p>
    <w:p w:rsidR="00524630" w:rsidRDefault="00753001">
      <w:pPr>
        <w:ind w:firstLineChars="200" w:firstLine="640"/>
        <w:rPr>
          <w:rFonts w:ascii="黑体" w:eastAsia="黑体"/>
          <w:sz w:val="32"/>
          <w:szCs w:val="32"/>
        </w:rPr>
      </w:pPr>
      <w:r>
        <w:rPr>
          <w:rFonts w:ascii="黑体" w:eastAsia="黑体" w:hint="eastAsia"/>
          <w:sz w:val="32"/>
          <w:szCs w:val="32"/>
        </w:rPr>
        <w:t>三、严格按程序评审，确保程序公正</w:t>
      </w:r>
    </w:p>
    <w:p w:rsidR="00524630" w:rsidRPr="004D7578" w:rsidRDefault="00753001">
      <w:pPr>
        <w:ind w:firstLineChars="200" w:firstLine="640"/>
        <w:rPr>
          <w:rFonts w:ascii="仿宋_GB2312" w:eastAsia="仿宋_GB2312"/>
          <w:sz w:val="32"/>
          <w:szCs w:val="32"/>
        </w:rPr>
      </w:pPr>
      <w:r w:rsidRPr="004D7578">
        <w:rPr>
          <w:rFonts w:ascii="仿宋_GB2312" w:eastAsia="仿宋_GB2312" w:hint="eastAsia"/>
          <w:sz w:val="32"/>
          <w:szCs w:val="32"/>
        </w:rPr>
        <w:t>一是镇（区）初审。由镇（区）规划建设办（局）对申报材料真实性进行初审并加具意见后，报市住建局。</w:t>
      </w:r>
    </w:p>
    <w:p w:rsidR="00524630" w:rsidRPr="004D7578" w:rsidRDefault="00753001">
      <w:pPr>
        <w:ind w:firstLineChars="200" w:firstLine="640"/>
        <w:rPr>
          <w:rFonts w:ascii="仿宋_GB2312" w:eastAsia="仿宋_GB2312"/>
          <w:sz w:val="32"/>
          <w:szCs w:val="32"/>
        </w:rPr>
      </w:pPr>
      <w:r w:rsidRPr="004D7578">
        <w:rPr>
          <w:rFonts w:ascii="仿宋_GB2312" w:eastAsia="仿宋_GB2312" w:hint="eastAsia"/>
          <w:sz w:val="32"/>
          <w:szCs w:val="32"/>
        </w:rPr>
        <w:t>二是市住建局形式审查。市墙材革新与建筑节能办公室接收申请资料，并对资料的完整性、合</w:t>
      </w:r>
      <w:proofErr w:type="gramStart"/>
      <w:r w:rsidRPr="004D7578">
        <w:rPr>
          <w:rFonts w:ascii="仿宋_GB2312" w:eastAsia="仿宋_GB2312" w:hint="eastAsia"/>
          <w:sz w:val="32"/>
          <w:szCs w:val="32"/>
        </w:rPr>
        <w:t>规</w:t>
      </w:r>
      <w:proofErr w:type="gramEnd"/>
      <w:r w:rsidRPr="004D7578">
        <w:rPr>
          <w:rFonts w:ascii="仿宋_GB2312" w:eastAsia="仿宋_GB2312" w:hint="eastAsia"/>
          <w:sz w:val="32"/>
          <w:szCs w:val="32"/>
        </w:rPr>
        <w:t>性进行审核，若需要补充材料，则通知申报单位补充材料；在申报材料齐全之日起10个工作日内，提出形式审查意见并向申报单位返回《形式审查结果告知书》。</w:t>
      </w:r>
    </w:p>
    <w:p w:rsidR="00524630" w:rsidRPr="004D7578" w:rsidRDefault="00753001">
      <w:pPr>
        <w:ind w:firstLineChars="200" w:firstLine="640"/>
        <w:rPr>
          <w:rFonts w:ascii="仿宋_GB2312" w:eastAsia="仿宋_GB2312"/>
          <w:sz w:val="32"/>
          <w:szCs w:val="32"/>
        </w:rPr>
      </w:pPr>
      <w:r w:rsidRPr="004D7578">
        <w:rPr>
          <w:rFonts w:ascii="仿宋_GB2312" w:eastAsia="仿宋_GB2312" w:hint="eastAsia"/>
          <w:sz w:val="32"/>
          <w:szCs w:val="32"/>
        </w:rPr>
        <w:t>三是组织专家评审。通过形式审查的项目，由我局组织专家进行评审，并出具评审意见。项目邀请的7名评审专家均来自我市绿色建筑专家库，其中</w:t>
      </w:r>
      <w:r w:rsidR="00852AE5">
        <w:rPr>
          <w:rFonts w:ascii="仿宋_GB2312" w:eastAsia="仿宋_GB2312" w:hint="eastAsia"/>
          <w:sz w:val="32"/>
          <w:szCs w:val="32"/>
        </w:rPr>
        <w:t>2</w:t>
      </w:r>
      <w:r w:rsidRPr="004D7578">
        <w:rPr>
          <w:rFonts w:ascii="仿宋_GB2312" w:eastAsia="仿宋_GB2312" w:hint="eastAsia"/>
          <w:sz w:val="32"/>
          <w:szCs w:val="32"/>
        </w:rPr>
        <w:t>名为省绿色建筑专家库专家，</w:t>
      </w:r>
      <w:r w:rsidR="00852AE5">
        <w:rPr>
          <w:rFonts w:ascii="仿宋_GB2312" w:eastAsia="仿宋_GB2312" w:hint="eastAsia"/>
          <w:sz w:val="32"/>
          <w:szCs w:val="32"/>
        </w:rPr>
        <w:t>1名国家级专家，</w:t>
      </w:r>
      <w:r w:rsidRPr="004D7578">
        <w:rPr>
          <w:rFonts w:ascii="仿宋_GB2312" w:eastAsia="仿宋_GB2312" w:hint="eastAsia"/>
          <w:sz w:val="32"/>
          <w:szCs w:val="32"/>
        </w:rPr>
        <w:t>包含了绿色建筑设计评价标识要求的7个专业。</w:t>
      </w:r>
    </w:p>
    <w:p w:rsidR="00524630" w:rsidRDefault="00753001">
      <w:pPr>
        <w:ind w:firstLineChars="200" w:firstLine="640"/>
        <w:rPr>
          <w:rFonts w:ascii="黑体" w:eastAsia="黑体"/>
          <w:sz w:val="32"/>
          <w:szCs w:val="32"/>
        </w:rPr>
      </w:pPr>
      <w:r>
        <w:rPr>
          <w:rFonts w:ascii="黑体" w:eastAsia="黑体" w:hint="eastAsia"/>
          <w:sz w:val="32"/>
          <w:szCs w:val="32"/>
        </w:rPr>
        <w:t>四、评审情况</w:t>
      </w:r>
    </w:p>
    <w:p w:rsidR="00524630" w:rsidRPr="004D7578" w:rsidRDefault="00753001">
      <w:pPr>
        <w:ind w:firstLineChars="200" w:firstLine="640"/>
        <w:rPr>
          <w:rFonts w:ascii="仿宋_GB2312" w:eastAsia="仿宋_GB2312"/>
          <w:sz w:val="32"/>
          <w:szCs w:val="32"/>
        </w:rPr>
      </w:pPr>
      <w:r w:rsidRPr="004D7578">
        <w:rPr>
          <w:rFonts w:ascii="仿宋_GB2312" w:eastAsia="仿宋_GB2312" w:hint="eastAsia"/>
          <w:sz w:val="32"/>
          <w:szCs w:val="32"/>
        </w:rPr>
        <w:t>本次参与评审项目共</w:t>
      </w:r>
      <w:r w:rsidR="003F2334">
        <w:rPr>
          <w:rFonts w:ascii="仿宋_GB2312" w:eastAsia="仿宋_GB2312" w:hint="eastAsia"/>
          <w:sz w:val="32"/>
          <w:szCs w:val="32"/>
        </w:rPr>
        <w:t>5</w:t>
      </w:r>
      <w:r w:rsidRPr="004D7578">
        <w:rPr>
          <w:rFonts w:ascii="仿宋_GB2312" w:eastAsia="仿宋_GB2312" w:hint="eastAsia"/>
          <w:sz w:val="32"/>
          <w:szCs w:val="32"/>
        </w:rPr>
        <w:t>项，分别是1个申报省一星</w:t>
      </w:r>
      <w:r w:rsidR="003F2334">
        <w:rPr>
          <w:rFonts w:ascii="仿宋_GB2312" w:eastAsia="仿宋_GB2312" w:hint="eastAsia"/>
          <w:sz w:val="32"/>
          <w:szCs w:val="32"/>
        </w:rPr>
        <w:t>A</w:t>
      </w:r>
      <w:r w:rsidRPr="004D7578">
        <w:rPr>
          <w:rFonts w:ascii="仿宋_GB2312" w:eastAsia="仿宋_GB2312" w:hint="eastAsia"/>
          <w:sz w:val="32"/>
          <w:szCs w:val="32"/>
        </w:rPr>
        <w:t>级绿色建筑设计评价标识的公共建筑项目：</w:t>
      </w:r>
      <w:r w:rsidR="003F2334">
        <w:rPr>
          <w:rFonts w:ascii="仿宋_GB2312" w:eastAsia="仿宋_GB2312" w:hint="eastAsia"/>
          <w:sz w:val="32"/>
          <w:szCs w:val="32"/>
        </w:rPr>
        <w:t>汇海大厦</w:t>
      </w:r>
      <w:r w:rsidR="00E765AB" w:rsidRPr="004D7578">
        <w:rPr>
          <w:rFonts w:ascii="仿宋_GB2312" w:eastAsia="仿宋_GB2312" w:hint="eastAsia"/>
          <w:sz w:val="32"/>
          <w:szCs w:val="32"/>
        </w:rPr>
        <w:t>；</w:t>
      </w:r>
      <w:r w:rsidR="003F2334">
        <w:rPr>
          <w:rFonts w:ascii="仿宋_GB2312" w:eastAsia="仿宋_GB2312" w:hint="eastAsia"/>
          <w:sz w:val="32"/>
          <w:szCs w:val="32"/>
        </w:rPr>
        <w:t>1个申报省一星B级绿色建筑</w:t>
      </w:r>
      <w:r w:rsidR="003F2334" w:rsidRPr="004D7578">
        <w:rPr>
          <w:rFonts w:ascii="仿宋_GB2312" w:eastAsia="仿宋_GB2312" w:hint="eastAsia"/>
          <w:sz w:val="32"/>
          <w:szCs w:val="32"/>
        </w:rPr>
        <w:t>设计评价标识的公共建筑项目：</w:t>
      </w:r>
      <w:r w:rsidR="003F2334" w:rsidRPr="003F2334">
        <w:rPr>
          <w:rFonts w:ascii="仿宋_GB2312" w:eastAsia="仿宋_GB2312" w:hint="eastAsia"/>
          <w:sz w:val="32"/>
          <w:szCs w:val="32"/>
        </w:rPr>
        <w:t>星河时代花园二区（7号商业、办公楼，11号商业、办公楼）</w:t>
      </w:r>
      <w:r w:rsidR="003F2334">
        <w:rPr>
          <w:rFonts w:ascii="仿宋_GB2312" w:eastAsia="仿宋_GB2312" w:hint="eastAsia"/>
          <w:sz w:val="32"/>
          <w:szCs w:val="32"/>
        </w:rPr>
        <w:t>；</w:t>
      </w:r>
      <w:r w:rsidR="00E765AB" w:rsidRPr="004D7578">
        <w:rPr>
          <w:rFonts w:ascii="仿宋_GB2312" w:eastAsia="仿宋_GB2312" w:hint="eastAsia"/>
          <w:sz w:val="32"/>
          <w:szCs w:val="32"/>
        </w:rPr>
        <w:t>3</w:t>
      </w:r>
      <w:r w:rsidRPr="004D7578">
        <w:rPr>
          <w:rFonts w:ascii="仿宋_GB2312" w:eastAsia="仿宋_GB2312" w:hint="eastAsia"/>
          <w:sz w:val="32"/>
          <w:szCs w:val="32"/>
        </w:rPr>
        <w:t>个申报国家</w:t>
      </w:r>
      <w:proofErr w:type="gramStart"/>
      <w:r w:rsidRPr="004D7578">
        <w:rPr>
          <w:rFonts w:ascii="仿宋_GB2312" w:eastAsia="仿宋_GB2312" w:hint="eastAsia"/>
          <w:sz w:val="32"/>
          <w:szCs w:val="32"/>
        </w:rPr>
        <w:t>一</w:t>
      </w:r>
      <w:proofErr w:type="gramEnd"/>
      <w:r w:rsidRPr="004D7578">
        <w:rPr>
          <w:rFonts w:ascii="仿宋_GB2312" w:eastAsia="仿宋_GB2312" w:hint="eastAsia"/>
          <w:sz w:val="32"/>
          <w:szCs w:val="32"/>
        </w:rPr>
        <w:t>星级绿色建筑设计评价标识的</w:t>
      </w:r>
      <w:r w:rsidR="003F2334">
        <w:rPr>
          <w:rFonts w:ascii="仿宋_GB2312" w:eastAsia="仿宋_GB2312" w:hint="eastAsia"/>
          <w:sz w:val="32"/>
          <w:szCs w:val="32"/>
        </w:rPr>
        <w:t>公共</w:t>
      </w:r>
      <w:r w:rsidRPr="004D7578">
        <w:rPr>
          <w:rFonts w:ascii="仿宋_GB2312" w:eastAsia="仿宋_GB2312" w:hint="eastAsia"/>
          <w:sz w:val="32"/>
          <w:szCs w:val="32"/>
        </w:rPr>
        <w:t>建筑项目：</w:t>
      </w:r>
      <w:r w:rsidR="003F2334" w:rsidRPr="00B61BF4">
        <w:rPr>
          <w:rFonts w:ascii="仿宋_GB2312" w:eastAsia="仿宋_GB2312" w:hint="eastAsia"/>
          <w:kern w:val="0"/>
          <w:sz w:val="32"/>
          <w:szCs w:val="32"/>
        </w:rPr>
        <w:t>东莞时代水岸花园7栋商业、办公楼</w:t>
      </w:r>
      <w:r w:rsidR="003F2334" w:rsidRPr="00B61BF4">
        <w:rPr>
          <w:rFonts w:ascii="仿宋_GB2312" w:eastAsia="仿宋_GB2312" w:hAnsi="仿宋_GB2312" w:cs="仿宋_GB2312" w:hint="eastAsia"/>
          <w:sz w:val="32"/>
          <w:szCs w:val="32"/>
        </w:rPr>
        <w:t>、</w:t>
      </w:r>
      <w:r w:rsidR="003F2334" w:rsidRPr="00B61BF4">
        <w:rPr>
          <w:rFonts w:ascii="仿宋_GB2312" w:eastAsia="仿宋_GB2312" w:hint="eastAsia"/>
          <w:sz w:val="32"/>
          <w:szCs w:val="32"/>
        </w:rPr>
        <w:t>东莞时代花园10、11栋商业、办公楼、金地艺境水岸花</w:t>
      </w:r>
      <w:r w:rsidR="003F2334" w:rsidRPr="00B61BF4">
        <w:rPr>
          <w:rFonts w:ascii="仿宋_GB2312" w:eastAsia="仿宋_GB2312" w:hint="eastAsia"/>
          <w:sz w:val="32"/>
          <w:szCs w:val="32"/>
        </w:rPr>
        <w:lastRenderedPageBreak/>
        <w:t>园7号商业、</w:t>
      </w:r>
      <w:r w:rsidR="003F2334">
        <w:rPr>
          <w:rFonts w:ascii="仿宋_GB2312" w:eastAsia="仿宋_GB2312" w:hint="eastAsia"/>
          <w:sz w:val="32"/>
          <w:szCs w:val="32"/>
        </w:rPr>
        <w:t>办公楼</w:t>
      </w:r>
      <w:r w:rsidRPr="004D7578">
        <w:rPr>
          <w:rFonts w:ascii="仿宋_GB2312" w:eastAsia="仿宋_GB2312" w:hint="eastAsia"/>
          <w:sz w:val="32"/>
          <w:szCs w:val="32"/>
        </w:rPr>
        <w:t>。</w:t>
      </w:r>
      <w:r w:rsidR="00D0564E" w:rsidRPr="004D7578">
        <w:rPr>
          <w:rFonts w:ascii="仿宋_GB2312" w:eastAsia="仿宋_GB2312" w:hint="eastAsia"/>
          <w:sz w:val="32"/>
          <w:szCs w:val="32"/>
        </w:rPr>
        <w:t>经专家组会议评审，认为</w:t>
      </w:r>
      <w:r w:rsidR="003F2334" w:rsidRPr="00B61BF4">
        <w:rPr>
          <w:rFonts w:ascii="仿宋_GB2312" w:eastAsia="仿宋_GB2312" w:hint="eastAsia"/>
          <w:kern w:val="0"/>
          <w:sz w:val="32"/>
          <w:szCs w:val="32"/>
        </w:rPr>
        <w:t>东莞时代水岸花园7栋商业、办公楼</w:t>
      </w:r>
      <w:r w:rsidR="003F2334" w:rsidRPr="00B61BF4">
        <w:rPr>
          <w:rFonts w:ascii="仿宋_GB2312" w:eastAsia="仿宋_GB2312" w:hAnsi="仿宋_GB2312" w:cs="仿宋_GB2312" w:hint="eastAsia"/>
          <w:sz w:val="32"/>
          <w:szCs w:val="32"/>
        </w:rPr>
        <w:t>、</w:t>
      </w:r>
      <w:r w:rsidR="003F2334" w:rsidRPr="00B61BF4">
        <w:rPr>
          <w:rFonts w:ascii="仿宋_GB2312" w:eastAsia="仿宋_GB2312" w:hint="eastAsia"/>
          <w:sz w:val="32"/>
          <w:szCs w:val="32"/>
        </w:rPr>
        <w:t>东莞时代花园</w:t>
      </w:r>
      <w:bookmarkStart w:id="0" w:name="_GoBack"/>
      <w:bookmarkEnd w:id="0"/>
      <w:r w:rsidR="003F2334" w:rsidRPr="00B61BF4">
        <w:rPr>
          <w:rFonts w:ascii="仿宋_GB2312" w:eastAsia="仿宋_GB2312" w:hint="eastAsia"/>
          <w:sz w:val="32"/>
          <w:szCs w:val="32"/>
        </w:rPr>
        <w:t>10、11栋商业、办公楼、金地艺境水岸花园7号商业、</w:t>
      </w:r>
      <w:r w:rsidR="003F2334">
        <w:rPr>
          <w:rFonts w:ascii="仿宋_GB2312" w:eastAsia="仿宋_GB2312" w:hint="eastAsia"/>
          <w:sz w:val="32"/>
          <w:szCs w:val="32"/>
        </w:rPr>
        <w:t>办公楼</w:t>
      </w:r>
      <w:r w:rsidR="00D0564E" w:rsidRPr="004D7578">
        <w:rPr>
          <w:rFonts w:ascii="仿宋_GB2312" w:eastAsia="仿宋_GB2312" w:hint="eastAsia"/>
          <w:sz w:val="32"/>
          <w:szCs w:val="32"/>
        </w:rPr>
        <w:t>达到了国家绿色建筑设计标识</w:t>
      </w:r>
      <w:proofErr w:type="gramStart"/>
      <w:r w:rsidR="00D0564E" w:rsidRPr="004D7578">
        <w:rPr>
          <w:rFonts w:ascii="仿宋_GB2312" w:eastAsia="仿宋_GB2312" w:hint="eastAsia"/>
          <w:sz w:val="32"/>
          <w:szCs w:val="32"/>
        </w:rPr>
        <w:t>一</w:t>
      </w:r>
      <w:proofErr w:type="gramEnd"/>
      <w:r w:rsidR="00D0564E" w:rsidRPr="004D7578">
        <w:rPr>
          <w:rFonts w:ascii="仿宋_GB2312" w:eastAsia="仿宋_GB2312" w:hint="eastAsia"/>
          <w:sz w:val="32"/>
          <w:szCs w:val="32"/>
        </w:rPr>
        <w:t>星级要求，</w:t>
      </w:r>
      <w:r w:rsidR="003F2334" w:rsidRPr="003F2334">
        <w:rPr>
          <w:rFonts w:ascii="仿宋_GB2312" w:eastAsia="仿宋_GB2312" w:hint="eastAsia"/>
          <w:sz w:val="32"/>
          <w:szCs w:val="32"/>
        </w:rPr>
        <w:t>星河时代花园二区（7号商业、办公楼，11号商业、办公楼）</w:t>
      </w:r>
      <w:r w:rsidR="00D0564E" w:rsidRPr="004D7578">
        <w:rPr>
          <w:rFonts w:ascii="仿宋_GB2312" w:eastAsia="仿宋_GB2312" w:hint="eastAsia"/>
          <w:sz w:val="32"/>
          <w:szCs w:val="32"/>
        </w:rPr>
        <w:t>达到了省绿色建筑设计标识一星B级要求</w:t>
      </w:r>
      <w:r w:rsidR="003F2334">
        <w:rPr>
          <w:rFonts w:ascii="仿宋_GB2312" w:eastAsia="仿宋_GB2312" w:hint="eastAsia"/>
          <w:sz w:val="32"/>
          <w:szCs w:val="32"/>
        </w:rPr>
        <w:t>，汇海大厦</w:t>
      </w:r>
      <w:r w:rsidR="003F2334" w:rsidRPr="004D7578">
        <w:rPr>
          <w:rFonts w:ascii="仿宋_GB2312" w:eastAsia="仿宋_GB2312" w:hint="eastAsia"/>
          <w:sz w:val="32"/>
          <w:szCs w:val="32"/>
        </w:rPr>
        <w:t>达到了省绿色建筑设计标识一星</w:t>
      </w:r>
      <w:r w:rsidR="003F2334">
        <w:rPr>
          <w:rFonts w:ascii="仿宋_GB2312" w:eastAsia="仿宋_GB2312" w:hint="eastAsia"/>
          <w:sz w:val="32"/>
          <w:szCs w:val="32"/>
        </w:rPr>
        <w:t>A</w:t>
      </w:r>
      <w:r w:rsidR="003F2334" w:rsidRPr="004D7578">
        <w:rPr>
          <w:rFonts w:ascii="仿宋_GB2312" w:eastAsia="仿宋_GB2312" w:hint="eastAsia"/>
          <w:sz w:val="32"/>
          <w:szCs w:val="32"/>
        </w:rPr>
        <w:t>级要求</w:t>
      </w:r>
      <w:r w:rsidR="00D0564E" w:rsidRPr="004D7578">
        <w:rPr>
          <w:rFonts w:ascii="仿宋_GB2312" w:eastAsia="仿宋_GB2312" w:hint="eastAsia"/>
          <w:sz w:val="32"/>
          <w:szCs w:val="32"/>
        </w:rPr>
        <w:t>。</w:t>
      </w:r>
      <w:r w:rsidRPr="004D7578">
        <w:rPr>
          <w:rFonts w:ascii="仿宋_GB2312" w:eastAsia="仿宋_GB2312" w:hint="eastAsia"/>
          <w:sz w:val="32"/>
          <w:szCs w:val="32"/>
        </w:rPr>
        <w:t>现对上述通过的</w:t>
      </w:r>
      <w:r w:rsidR="003F2334">
        <w:rPr>
          <w:rFonts w:ascii="仿宋_GB2312" w:eastAsia="仿宋_GB2312" w:hint="eastAsia"/>
          <w:sz w:val="32"/>
          <w:szCs w:val="32"/>
        </w:rPr>
        <w:t>5</w:t>
      </w:r>
      <w:r w:rsidRPr="004D7578">
        <w:rPr>
          <w:rFonts w:ascii="仿宋_GB2312" w:eastAsia="仿宋_GB2312" w:hint="eastAsia"/>
          <w:sz w:val="32"/>
          <w:szCs w:val="32"/>
        </w:rPr>
        <w:t>个项目进行公示。</w:t>
      </w:r>
    </w:p>
    <w:p w:rsidR="00524630" w:rsidRDefault="00753001">
      <w:pPr>
        <w:ind w:firstLineChars="200" w:firstLine="640"/>
        <w:rPr>
          <w:rFonts w:ascii="黑体" w:eastAsia="黑体"/>
          <w:sz w:val="32"/>
          <w:szCs w:val="32"/>
        </w:rPr>
      </w:pPr>
      <w:r>
        <w:rPr>
          <w:rFonts w:ascii="黑体" w:eastAsia="黑体" w:hint="eastAsia"/>
          <w:sz w:val="32"/>
          <w:szCs w:val="32"/>
        </w:rPr>
        <w:t>五、专家组名单</w:t>
      </w:r>
    </w:p>
    <w:tbl>
      <w:tblPr>
        <w:tblW w:w="9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4"/>
        <w:gridCol w:w="993"/>
        <w:gridCol w:w="992"/>
        <w:gridCol w:w="4039"/>
        <w:gridCol w:w="1206"/>
        <w:gridCol w:w="1470"/>
      </w:tblGrid>
      <w:tr w:rsidR="00524630" w:rsidTr="00FC51E1">
        <w:trPr>
          <w:trHeight w:val="680"/>
          <w:jc w:val="center"/>
        </w:trPr>
        <w:tc>
          <w:tcPr>
            <w:tcW w:w="764" w:type="dxa"/>
            <w:vAlign w:val="center"/>
          </w:tcPr>
          <w:p w:rsidR="00524630" w:rsidRPr="00FC51E1" w:rsidRDefault="00753001">
            <w:pPr>
              <w:adjustRightInd w:val="0"/>
              <w:snapToGrid w:val="0"/>
              <w:spacing w:line="240" w:lineRule="atLeast"/>
              <w:jc w:val="center"/>
              <w:rPr>
                <w:rFonts w:ascii="仿宋_GB2312" w:eastAsia="仿宋_GB2312" w:hAnsi="宋体"/>
                <w:b/>
                <w:sz w:val="24"/>
              </w:rPr>
            </w:pPr>
            <w:r w:rsidRPr="00FC51E1">
              <w:rPr>
                <w:rFonts w:ascii="仿宋_GB2312" w:eastAsia="仿宋_GB2312" w:hAnsi="宋体" w:hint="eastAsia"/>
                <w:b/>
                <w:sz w:val="24"/>
              </w:rPr>
              <w:t>序号</w:t>
            </w:r>
          </w:p>
        </w:tc>
        <w:tc>
          <w:tcPr>
            <w:tcW w:w="993" w:type="dxa"/>
            <w:vAlign w:val="center"/>
          </w:tcPr>
          <w:p w:rsidR="00524630" w:rsidRPr="00FC51E1" w:rsidRDefault="00753001">
            <w:pPr>
              <w:adjustRightInd w:val="0"/>
              <w:snapToGrid w:val="0"/>
              <w:spacing w:line="240" w:lineRule="atLeast"/>
              <w:jc w:val="center"/>
              <w:rPr>
                <w:rFonts w:ascii="仿宋_GB2312" w:eastAsia="仿宋_GB2312" w:hAnsi="宋体"/>
                <w:b/>
                <w:sz w:val="24"/>
              </w:rPr>
            </w:pPr>
            <w:r w:rsidRPr="00FC51E1">
              <w:rPr>
                <w:rFonts w:ascii="仿宋_GB2312" w:eastAsia="仿宋_GB2312" w:hAnsi="宋体" w:hint="eastAsia"/>
                <w:b/>
                <w:sz w:val="24"/>
              </w:rPr>
              <w:t>评审会</w:t>
            </w:r>
          </w:p>
          <w:p w:rsidR="00524630" w:rsidRPr="00FC51E1" w:rsidRDefault="00753001">
            <w:pPr>
              <w:adjustRightInd w:val="0"/>
              <w:snapToGrid w:val="0"/>
              <w:spacing w:line="240" w:lineRule="atLeast"/>
              <w:jc w:val="center"/>
              <w:rPr>
                <w:rFonts w:ascii="仿宋_GB2312" w:eastAsia="仿宋_GB2312" w:hAnsi="宋体"/>
                <w:b/>
                <w:sz w:val="24"/>
              </w:rPr>
            </w:pPr>
            <w:r w:rsidRPr="00FC51E1">
              <w:rPr>
                <w:rFonts w:ascii="仿宋_GB2312" w:eastAsia="仿宋_GB2312" w:hAnsi="宋体" w:hint="eastAsia"/>
                <w:b/>
                <w:sz w:val="24"/>
              </w:rPr>
              <w:t>职务</w:t>
            </w:r>
          </w:p>
        </w:tc>
        <w:tc>
          <w:tcPr>
            <w:tcW w:w="992" w:type="dxa"/>
            <w:vAlign w:val="center"/>
          </w:tcPr>
          <w:p w:rsidR="00524630" w:rsidRPr="00FC51E1" w:rsidRDefault="00753001">
            <w:pPr>
              <w:adjustRightInd w:val="0"/>
              <w:snapToGrid w:val="0"/>
              <w:spacing w:line="240" w:lineRule="atLeast"/>
              <w:jc w:val="center"/>
              <w:rPr>
                <w:rFonts w:ascii="仿宋_GB2312" w:eastAsia="仿宋_GB2312" w:hAnsi="宋体"/>
                <w:b/>
                <w:sz w:val="24"/>
              </w:rPr>
            </w:pPr>
            <w:r w:rsidRPr="00FC51E1">
              <w:rPr>
                <w:rFonts w:ascii="仿宋_GB2312" w:eastAsia="仿宋_GB2312" w:hAnsi="宋体" w:hint="eastAsia"/>
                <w:b/>
                <w:sz w:val="24"/>
              </w:rPr>
              <w:t>姓 名</w:t>
            </w:r>
          </w:p>
        </w:tc>
        <w:tc>
          <w:tcPr>
            <w:tcW w:w="4039" w:type="dxa"/>
            <w:vAlign w:val="center"/>
          </w:tcPr>
          <w:p w:rsidR="00524630" w:rsidRPr="00FC51E1" w:rsidRDefault="00753001">
            <w:pPr>
              <w:adjustRightInd w:val="0"/>
              <w:snapToGrid w:val="0"/>
              <w:spacing w:line="240" w:lineRule="atLeast"/>
              <w:ind w:left="-88" w:right="-128"/>
              <w:jc w:val="center"/>
              <w:rPr>
                <w:rFonts w:ascii="仿宋_GB2312" w:eastAsia="仿宋_GB2312" w:hAnsi="宋体"/>
                <w:b/>
                <w:sz w:val="24"/>
              </w:rPr>
            </w:pPr>
            <w:r w:rsidRPr="00FC51E1">
              <w:rPr>
                <w:rFonts w:ascii="仿宋_GB2312" w:eastAsia="仿宋_GB2312" w:hAnsi="宋体" w:hint="eastAsia"/>
                <w:b/>
                <w:sz w:val="24"/>
              </w:rPr>
              <w:t>工 作 单 位</w:t>
            </w:r>
          </w:p>
        </w:tc>
        <w:tc>
          <w:tcPr>
            <w:tcW w:w="1206" w:type="dxa"/>
            <w:vAlign w:val="center"/>
          </w:tcPr>
          <w:p w:rsidR="00524630" w:rsidRPr="00FC51E1" w:rsidRDefault="00753001">
            <w:pPr>
              <w:adjustRightInd w:val="0"/>
              <w:snapToGrid w:val="0"/>
              <w:spacing w:line="240" w:lineRule="atLeast"/>
              <w:jc w:val="center"/>
              <w:rPr>
                <w:rFonts w:ascii="仿宋_GB2312" w:eastAsia="仿宋_GB2312" w:hAnsi="宋体"/>
                <w:b/>
                <w:sz w:val="24"/>
              </w:rPr>
            </w:pPr>
            <w:r w:rsidRPr="00FC51E1">
              <w:rPr>
                <w:rFonts w:ascii="仿宋_GB2312" w:eastAsia="仿宋_GB2312" w:hAnsi="宋体" w:hint="eastAsia"/>
                <w:b/>
                <w:sz w:val="24"/>
              </w:rPr>
              <w:t>从事专业</w:t>
            </w:r>
          </w:p>
        </w:tc>
        <w:tc>
          <w:tcPr>
            <w:tcW w:w="1470" w:type="dxa"/>
            <w:vAlign w:val="center"/>
          </w:tcPr>
          <w:p w:rsidR="00524630" w:rsidRPr="00FC51E1" w:rsidRDefault="00753001">
            <w:pPr>
              <w:adjustRightInd w:val="0"/>
              <w:snapToGrid w:val="0"/>
              <w:spacing w:line="240" w:lineRule="atLeast"/>
              <w:jc w:val="center"/>
              <w:rPr>
                <w:rFonts w:ascii="仿宋_GB2312" w:eastAsia="仿宋_GB2312" w:hAnsi="宋体"/>
                <w:b/>
                <w:sz w:val="24"/>
              </w:rPr>
            </w:pPr>
            <w:r w:rsidRPr="00FC51E1">
              <w:rPr>
                <w:rFonts w:ascii="仿宋_GB2312" w:eastAsia="仿宋_GB2312" w:hAnsi="宋体" w:hint="eastAsia"/>
                <w:b/>
                <w:sz w:val="24"/>
              </w:rPr>
              <w:t>职称</w:t>
            </w:r>
          </w:p>
          <w:p w:rsidR="00524630" w:rsidRPr="00FC51E1" w:rsidRDefault="00753001">
            <w:pPr>
              <w:adjustRightInd w:val="0"/>
              <w:snapToGrid w:val="0"/>
              <w:spacing w:line="240" w:lineRule="atLeast"/>
              <w:jc w:val="center"/>
              <w:rPr>
                <w:rFonts w:ascii="仿宋_GB2312" w:eastAsia="仿宋_GB2312" w:hAnsi="宋体"/>
                <w:b/>
                <w:sz w:val="24"/>
              </w:rPr>
            </w:pPr>
            <w:r w:rsidRPr="00FC51E1">
              <w:rPr>
                <w:rFonts w:ascii="仿宋_GB2312" w:eastAsia="仿宋_GB2312" w:hAnsi="宋体" w:hint="eastAsia"/>
                <w:b/>
                <w:sz w:val="24"/>
              </w:rPr>
              <w:t>职务</w:t>
            </w:r>
          </w:p>
        </w:tc>
      </w:tr>
      <w:tr w:rsidR="003F2334" w:rsidTr="00FC51E1">
        <w:trPr>
          <w:trHeight w:val="680"/>
          <w:jc w:val="center"/>
        </w:trPr>
        <w:tc>
          <w:tcPr>
            <w:tcW w:w="764" w:type="dxa"/>
            <w:vAlign w:val="center"/>
          </w:tcPr>
          <w:p w:rsidR="003F2334" w:rsidRPr="00FC51E1" w:rsidRDefault="003F2334" w:rsidP="00F55325">
            <w:pPr>
              <w:widowControl/>
              <w:jc w:val="center"/>
              <w:rPr>
                <w:rFonts w:ascii="仿宋_GB2312" w:eastAsia="仿宋_GB2312"/>
                <w:kern w:val="0"/>
                <w:sz w:val="24"/>
              </w:rPr>
            </w:pPr>
            <w:r w:rsidRPr="00FC51E1">
              <w:rPr>
                <w:rFonts w:ascii="仿宋_GB2312" w:eastAsia="仿宋_GB2312" w:hint="eastAsia"/>
                <w:kern w:val="0"/>
                <w:sz w:val="24"/>
              </w:rPr>
              <w:t>1</w:t>
            </w:r>
          </w:p>
        </w:tc>
        <w:tc>
          <w:tcPr>
            <w:tcW w:w="993" w:type="dxa"/>
            <w:vAlign w:val="center"/>
          </w:tcPr>
          <w:p w:rsidR="003F2334" w:rsidRDefault="003F2334" w:rsidP="00336938">
            <w:pPr>
              <w:widowControl/>
              <w:jc w:val="center"/>
              <w:rPr>
                <w:rFonts w:eastAsia="仿宋_GB2312"/>
                <w:kern w:val="0"/>
                <w:sz w:val="24"/>
              </w:rPr>
            </w:pPr>
            <w:r>
              <w:rPr>
                <w:rFonts w:eastAsia="仿宋_GB2312"/>
                <w:kern w:val="0"/>
                <w:sz w:val="24"/>
              </w:rPr>
              <w:t>组长</w:t>
            </w:r>
          </w:p>
        </w:tc>
        <w:tc>
          <w:tcPr>
            <w:tcW w:w="992" w:type="dxa"/>
            <w:vAlign w:val="center"/>
          </w:tcPr>
          <w:p w:rsidR="003F2334" w:rsidRPr="0056320A" w:rsidRDefault="003F2334" w:rsidP="00336938">
            <w:pPr>
              <w:widowControl/>
              <w:jc w:val="center"/>
              <w:rPr>
                <w:rFonts w:eastAsia="仿宋_GB2312"/>
                <w:kern w:val="0"/>
                <w:sz w:val="24"/>
              </w:rPr>
            </w:pPr>
            <w:proofErr w:type="gramStart"/>
            <w:r w:rsidRPr="0056320A">
              <w:rPr>
                <w:rFonts w:eastAsia="仿宋_GB2312" w:hint="eastAsia"/>
                <w:kern w:val="0"/>
                <w:sz w:val="24"/>
              </w:rPr>
              <w:t>叶强</w:t>
            </w:r>
            <w:proofErr w:type="gramEnd"/>
          </w:p>
        </w:tc>
        <w:tc>
          <w:tcPr>
            <w:tcW w:w="4039" w:type="dxa"/>
            <w:vAlign w:val="center"/>
          </w:tcPr>
          <w:p w:rsidR="003F2334" w:rsidRPr="0056320A" w:rsidRDefault="003F2334" w:rsidP="00336938">
            <w:pPr>
              <w:widowControl/>
              <w:jc w:val="center"/>
              <w:rPr>
                <w:rFonts w:eastAsia="仿宋_GB2312"/>
                <w:kern w:val="0"/>
                <w:sz w:val="24"/>
              </w:rPr>
            </w:pPr>
            <w:r w:rsidRPr="0056320A">
              <w:rPr>
                <w:rFonts w:eastAsia="仿宋_GB2312" w:hint="eastAsia"/>
                <w:kern w:val="0"/>
                <w:sz w:val="24"/>
              </w:rPr>
              <w:t>东莞市建青建筑设计有限公司</w:t>
            </w:r>
          </w:p>
        </w:tc>
        <w:tc>
          <w:tcPr>
            <w:tcW w:w="1206" w:type="dxa"/>
            <w:vAlign w:val="center"/>
          </w:tcPr>
          <w:p w:rsidR="003F2334" w:rsidRPr="00FC51E1" w:rsidRDefault="003F2334" w:rsidP="00F55325">
            <w:pPr>
              <w:widowControl/>
              <w:jc w:val="center"/>
              <w:rPr>
                <w:rFonts w:ascii="仿宋_GB2312" w:eastAsia="仿宋_GB2312"/>
                <w:kern w:val="0"/>
                <w:sz w:val="24"/>
              </w:rPr>
            </w:pPr>
            <w:r w:rsidRPr="00FC51E1">
              <w:rPr>
                <w:rFonts w:ascii="仿宋_GB2312" w:eastAsia="仿宋_GB2312" w:hint="eastAsia"/>
                <w:kern w:val="0"/>
                <w:sz w:val="24"/>
              </w:rPr>
              <w:t>建筑</w:t>
            </w:r>
          </w:p>
        </w:tc>
        <w:tc>
          <w:tcPr>
            <w:tcW w:w="1470" w:type="dxa"/>
            <w:vAlign w:val="center"/>
          </w:tcPr>
          <w:p w:rsidR="003F2334" w:rsidRPr="0056320A" w:rsidRDefault="003F2334" w:rsidP="00336938">
            <w:pPr>
              <w:widowControl/>
              <w:jc w:val="center"/>
              <w:rPr>
                <w:rFonts w:eastAsia="仿宋_GB2312"/>
                <w:kern w:val="0"/>
                <w:sz w:val="24"/>
              </w:rPr>
            </w:pPr>
            <w:r w:rsidRPr="0056320A">
              <w:rPr>
                <w:rFonts w:eastAsia="仿宋_GB2312" w:hint="eastAsia"/>
                <w:kern w:val="0"/>
                <w:sz w:val="24"/>
              </w:rPr>
              <w:t>高级工程师</w:t>
            </w:r>
          </w:p>
        </w:tc>
      </w:tr>
      <w:tr w:rsidR="003F2334" w:rsidTr="00FC51E1">
        <w:trPr>
          <w:trHeight w:val="680"/>
          <w:jc w:val="center"/>
        </w:trPr>
        <w:tc>
          <w:tcPr>
            <w:tcW w:w="764" w:type="dxa"/>
            <w:vAlign w:val="center"/>
          </w:tcPr>
          <w:p w:rsidR="003F2334" w:rsidRPr="00FC51E1" w:rsidRDefault="003F2334" w:rsidP="00F55325">
            <w:pPr>
              <w:adjustRightInd w:val="0"/>
              <w:snapToGrid w:val="0"/>
              <w:spacing w:line="240" w:lineRule="atLeast"/>
              <w:jc w:val="center"/>
              <w:rPr>
                <w:rFonts w:ascii="仿宋_GB2312" w:eastAsia="仿宋_GB2312"/>
                <w:sz w:val="24"/>
              </w:rPr>
            </w:pPr>
            <w:r w:rsidRPr="00FC51E1">
              <w:rPr>
                <w:rFonts w:ascii="仿宋_GB2312" w:eastAsia="仿宋_GB2312" w:hint="eastAsia"/>
                <w:sz w:val="24"/>
              </w:rPr>
              <w:t>2</w:t>
            </w:r>
          </w:p>
        </w:tc>
        <w:tc>
          <w:tcPr>
            <w:tcW w:w="993" w:type="dxa"/>
            <w:vAlign w:val="center"/>
          </w:tcPr>
          <w:p w:rsidR="003F2334" w:rsidRPr="00152DF3" w:rsidRDefault="003F2334" w:rsidP="00336938">
            <w:pPr>
              <w:adjustRightInd w:val="0"/>
              <w:snapToGrid w:val="0"/>
              <w:spacing w:line="240" w:lineRule="atLeast"/>
              <w:jc w:val="center"/>
              <w:rPr>
                <w:rFonts w:eastAsia="仿宋_GB2312"/>
                <w:sz w:val="24"/>
              </w:rPr>
            </w:pPr>
            <w:r w:rsidRPr="00152DF3">
              <w:rPr>
                <w:rFonts w:eastAsia="仿宋_GB2312"/>
                <w:sz w:val="24"/>
              </w:rPr>
              <w:t>组员</w:t>
            </w:r>
          </w:p>
        </w:tc>
        <w:tc>
          <w:tcPr>
            <w:tcW w:w="992" w:type="dxa"/>
            <w:vAlign w:val="center"/>
          </w:tcPr>
          <w:p w:rsidR="003F2334" w:rsidRPr="00152DF3" w:rsidRDefault="003F2334" w:rsidP="00336938">
            <w:pPr>
              <w:widowControl/>
              <w:jc w:val="center"/>
              <w:rPr>
                <w:rFonts w:eastAsia="仿宋_GB2312"/>
                <w:kern w:val="0"/>
                <w:sz w:val="24"/>
              </w:rPr>
            </w:pPr>
            <w:r w:rsidRPr="00152DF3">
              <w:rPr>
                <w:rFonts w:eastAsia="仿宋_GB2312" w:hint="eastAsia"/>
                <w:kern w:val="0"/>
                <w:sz w:val="24"/>
              </w:rPr>
              <w:t>郑大叶</w:t>
            </w:r>
          </w:p>
        </w:tc>
        <w:tc>
          <w:tcPr>
            <w:tcW w:w="4039" w:type="dxa"/>
            <w:vAlign w:val="center"/>
          </w:tcPr>
          <w:p w:rsidR="003F2334" w:rsidRPr="00152DF3" w:rsidRDefault="003F2334" w:rsidP="00336938">
            <w:pPr>
              <w:widowControl/>
              <w:jc w:val="center"/>
              <w:rPr>
                <w:rFonts w:eastAsia="仿宋_GB2312"/>
                <w:kern w:val="0"/>
                <w:sz w:val="24"/>
              </w:rPr>
            </w:pPr>
            <w:r w:rsidRPr="00152DF3">
              <w:rPr>
                <w:rFonts w:eastAsia="仿宋_GB2312" w:hint="eastAsia"/>
                <w:kern w:val="0"/>
                <w:sz w:val="24"/>
              </w:rPr>
              <w:t>东莞市建筑科学研究所</w:t>
            </w:r>
          </w:p>
        </w:tc>
        <w:tc>
          <w:tcPr>
            <w:tcW w:w="1206" w:type="dxa"/>
            <w:vAlign w:val="center"/>
          </w:tcPr>
          <w:p w:rsidR="003F2334" w:rsidRPr="00FC51E1" w:rsidRDefault="003F2334" w:rsidP="00F55325">
            <w:pPr>
              <w:jc w:val="center"/>
              <w:rPr>
                <w:rFonts w:ascii="仿宋_GB2312" w:eastAsia="仿宋_GB2312"/>
                <w:sz w:val="24"/>
              </w:rPr>
            </w:pPr>
            <w:r w:rsidRPr="00FC51E1">
              <w:rPr>
                <w:rFonts w:ascii="仿宋_GB2312" w:eastAsia="仿宋_GB2312" w:hint="eastAsia"/>
                <w:sz w:val="24"/>
              </w:rPr>
              <w:t>结构</w:t>
            </w:r>
          </w:p>
        </w:tc>
        <w:tc>
          <w:tcPr>
            <w:tcW w:w="1470" w:type="dxa"/>
            <w:vAlign w:val="center"/>
          </w:tcPr>
          <w:p w:rsidR="003F2334" w:rsidRPr="00152DF3" w:rsidRDefault="003F2334" w:rsidP="00336938">
            <w:pPr>
              <w:widowControl/>
              <w:jc w:val="center"/>
              <w:rPr>
                <w:rFonts w:eastAsia="仿宋_GB2312"/>
                <w:kern w:val="0"/>
                <w:sz w:val="24"/>
              </w:rPr>
            </w:pPr>
            <w:r w:rsidRPr="00152DF3">
              <w:rPr>
                <w:rFonts w:eastAsia="仿宋_GB2312" w:hint="eastAsia"/>
                <w:kern w:val="0"/>
                <w:sz w:val="24"/>
              </w:rPr>
              <w:t>高级工程师</w:t>
            </w:r>
          </w:p>
        </w:tc>
      </w:tr>
      <w:tr w:rsidR="003F2334" w:rsidTr="0084349F">
        <w:trPr>
          <w:trHeight w:val="680"/>
          <w:jc w:val="center"/>
        </w:trPr>
        <w:tc>
          <w:tcPr>
            <w:tcW w:w="764" w:type="dxa"/>
            <w:vAlign w:val="center"/>
          </w:tcPr>
          <w:p w:rsidR="003F2334" w:rsidRPr="00FC51E1" w:rsidRDefault="003F2334" w:rsidP="00F55325">
            <w:pPr>
              <w:adjustRightInd w:val="0"/>
              <w:snapToGrid w:val="0"/>
              <w:spacing w:line="240" w:lineRule="atLeast"/>
              <w:jc w:val="center"/>
              <w:rPr>
                <w:rFonts w:ascii="仿宋_GB2312" w:eastAsia="仿宋_GB2312"/>
                <w:sz w:val="24"/>
              </w:rPr>
            </w:pPr>
            <w:r w:rsidRPr="00FC51E1">
              <w:rPr>
                <w:rFonts w:ascii="仿宋_GB2312" w:eastAsia="仿宋_GB2312" w:hint="eastAsia"/>
                <w:sz w:val="24"/>
              </w:rPr>
              <w:t>3</w:t>
            </w:r>
          </w:p>
        </w:tc>
        <w:tc>
          <w:tcPr>
            <w:tcW w:w="993" w:type="dxa"/>
            <w:vAlign w:val="center"/>
          </w:tcPr>
          <w:p w:rsidR="003F2334" w:rsidRPr="00152DF3" w:rsidRDefault="003F2334" w:rsidP="00336938">
            <w:pPr>
              <w:adjustRightInd w:val="0"/>
              <w:snapToGrid w:val="0"/>
              <w:spacing w:line="240" w:lineRule="atLeast"/>
              <w:jc w:val="center"/>
              <w:rPr>
                <w:rFonts w:eastAsia="仿宋_GB2312"/>
                <w:sz w:val="24"/>
              </w:rPr>
            </w:pPr>
            <w:r w:rsidRPr="00152DF3">
              <w:rPr>
                <w:rFonts w:eastAsia="仿宋_GB2312"/>
                <w:sz w:val="24"/>
              </w:rPr>
              <w:t>组员</w:t>
            </w:r>
          </w:p>
        </w:tc>
        <w:tc>
          <w:tcPr>
            <w:tcW w:w="992" w:type="dxa"/>
            <w:vAlign w:val="center"/>
          </w:tcPr>
          <w:p w:rsidR="003F2334" w:rsidRPr="00152DF3" w:rsidRDefault="003F2334" w:rsidP="00336938">
            <w:pPr>
              <w:widowControl/>
              <w:jc w:val="center"/>
              <w:rPr>
                <w:rFonts w:eastAsia="仿宋_GB2312"/>
                <w:kern w:val="0"/>
                <w:sz w:val="24"/>
              </w:rPr>
            </w:pPr>
            <w:r w:rsidRPr="00152DF3">
              <w:rPr>
                <w:rFonts w:eastAsia="仿宋_GB2312" w:hint="eastAsia"/>
                <w:kern w:val="0"/>
                <w:sz w:val="24"/>
              </w:rPr>
              <w:t>谭震</w:t>
            </w:r>
          </w:p>
        </w:tc>
        <w:tc>
          <w:tcPr>
            <w:tcW w:w="4039" w:type="dxa"/>
            <w:vAlign w:val="center"/>
          </w:tcPr>
          <w:p w:rsidR="003F2334" w:rsidRPr="00152DF3" w:rsidRDefault="003F2334" w:rsidP="00336938">
            <w:pPr>
              <w:widowControl/>
              <w:jc w:val="center"/>
              <w:rPr>
                <w:rFonts w:eastAsia="仿宋_GB2312"/>
                <w:kern w:val="0"/>
                <w:sz w:val="24"/>
              </w:rPr>
            </w:pPr>
            <w:r w:rsidRPr="00152DF3">
              <w:rPr>
                <w:rFonts w:eastAsia="仿宋_GB2312" w:hint="eastAsia"/>
                <w:kern w:val="0"/>
                <w:sz w:val="24"/>
              </w:rPr>
              <w:t>东莞市科宏建设工程咨询有限公司</w:t>
            </w:r>
          </w:p>
        </w:tc>
        <w:tc>
          <w:tcPr>
            <w:tcW w:w="1206" w:type="dxa"/>
            <w:vAlign w:val="center"/>
          </w:tcPr>
          <w:p w:rsidR="003F2334" w:rsidRPr="00FC51E1" w:rsidRDefault="003F2334" w:rsidP="00F55325">
            <w:pPr>
              <w:jc w:val="center"/>
              <w:rPr>
                <w:rFonts w:ascii="仿宋_GB2312" w:eastAsia="仿宋_GB2312"/>
                <w:sz w:val="24"/>
              </w:rPr>
            </w:pPr>
            <w:r w:rsidRPr="00FC51E1">
              <w:rPr>
                <w:rFonts w:ascii="仿宋_GB2312" w:eastAsia="仿宋_GB2312" w:hint="eastAsia"/>
                <w:sz w:val="24"/>
              </w:rPr>
              <w:t>暖通</w:t>
            </w:r>
          </w:p>
        </w:tc>
        <w:tc>
          <w:tcPr>
            <w:tcW w:w="1470" w:type="dxa"/>
            <w:vAlign w:val="center"/>
          </w:tcPr>
          <w:p w:rsidR="003F2334" w:rsidRPr="00152DF3" w:rsidRDefault="003F2334" w:rsidP="00336938">
            <w:pPr>
              <w:widowControl/>
              <w:jc w:val="center"/>
              <w:rPr>
                <w:rFonts w:eastAsia="仿宋_GB2312"/>
                <w:kern w:val="0"/>
                <w:sz w:val="24"/>
              </w:rPr>
            </w:pPr>
            <w:r>
              <w:rPr>
                <w:rFonts w:eastAsia="仿宋_GB2312" w:hint="eastAsia"/>
                <w:kern w:val="0"/>
                <w:sz w:val="24"/>
              </w:rPr>
              <w:t>高</w:t>
            </w:r>
            <w:r w:rsidRPr="00152DF3">
              <w:rPr>
                <w:rFonts w:eastAsia="仿宋_GB2312" w:hint="eastAsia"/>
                <w:kern w:val="0"/>
                <w:sz w:val="24"/>
              </w:rPr>
              <w:t>级工程师</w:t>
            </w:r>
          </w:p>
        </w:tc>
      </w:tr>
      <w:tr w:rsidR="003F2334" w:rsidTr="00FC51E1">
        <w:trPr>
          <w:trHeight w:val="680"/>
          <w:jc w:val="center"/>
        </w:trPr>
        <w:tc>
          <w:tcPr>
            <w:tcW w:w="764" w:type="dxa"/>
            <w:vAlign w:val="center"/>
          </w:tcPr>
          <w:p w:rsidR="003F2334" w:rsidRPr="00FC51E1" w:rsidRDefault="003F2334" w:rsidP="00F55325">
            <w:pPr>
              <w:adjustRightInd w:val="0"/>
              <w:snapToGrid w:val="0"/>
              <w:spacing w:line="240" w:lineRule="atLeast"/>
              <w:jc w:val="center"/>
              <w:rPr>
                <w:rFonts w:ascii="仿宋_GB2312" w:eastAsia="仿宋_GB2312"/>
                <w:sz w:val="24"/>
              </w:rPr>
            </w:pPr>
            <w:r w:rsidRPr="00FC51E1">
              <w:rPr>
                <w:rFonts w:ascii="仿宋_GB2312" w:eastAsia="仿宋_GB2312" w:hint="eastAsia"/>
                <w:sz w:val="24"/>
              </w:rPr>
              <w:t>4</w:t>
            </w:r>
          </w:p>
        </w:tc>
        <w:tc>
          <w:tcPr>
            <w:tcW w:w="993" w:type="dxa"/>
            <w:vAlign w:val="center"/>
          </w:tcPr>
          <w:p w:rsidR="003F2334" w:rsidRPr="00152DF3" w:rsidRDefault="003F2334" w:rsidP="00336938">
            <w:pPr>
              <w:adjustRightInd w:val="0"/>
              <w:snapToGrid w:val="0"/>
              <w:spacing w:line="240" w:lineRule="atLeast"/>
              <w:jc w:val="center"/>
              <w:rPr>
                <w:rFonts w:eastAsia="仿宋_GB2312"/>
                <w:sz w:val="24"/>
              </w:rPr>
            </w:pPr>
            <w:r w:rsidRPr="00152DF3">
              <w:rPr>
                <w:rFonts w:eastAsia="仿宋_GB2312"/>
                <w:sz w:val="24"/>
              </w:rPr>
              <w:t>组员</w:t>
            </w:r>
          </w:p>
        </w:tc>
        <w:tc>
          <w:tcPr>
            <w:tcW w:w="992" w:type="dxa"/>
            <w:vAlign w:val="center"/>
          </w:tcPr>
          <w:p w:rsidR="003F2334" w:rsidRPr="00152DF3" w:rsidRDefault="003F2334" w:rsidP="00336938">
            <w:pPr>
              <w:widowControl/>
              <w:jc w:val="center"/>
              <w:rPr>
                <w:rFonts w:eastAsia="仿宋_GB2312"/>
                <w:sz w:val="24"/>
              </w:rPr>
            </w:pPr>
            <w:r w:rsidRPr="00152DF3">
              <w:rPr>
                <w:rFonts w:eastAsia="仿宋_GB2312" w:hint="eastAsia"/>
                <w:sz w:val="24"/>
              </w:rPr>
              <w:t>蔺爱景</w:t>
            </w:r>
          </w:p>
        </w:tc>
        <w:tc>
          <w:tcPr>
            <w:tcW w:w="4039" w:type="dxa"/>
            <w:vAlign w:val="center"/>
          </w:tcPr>
          <w:p w:rsidR="003F2334" w:rsidRPr="00152DF3" w:rsidRDefault="003F2334" w:rsidP="00336938">
            <w:pPr>
              <w:widowControl/>
              <w:ind w:firstLineChars="100" w:firstLine="240"/>
              <w:jc w:val="center"/>
              <w:rPr>
                <w:rFonts w:eastAsia="仿宋_GB2312"/>
                <w:kern w:val="0"/>
                <w:sz w:val="24"/>
              </w:rPr>
            </w:pPr>
            <w:r w:rsidRPr="00152DF3">
              <w:rPr>
                <w:rFonts w:eastAsia="仿宋_GB2312" w:hint="eastAsia"/>
                <w:kern w:val="0"/>
                <w:sz w:val="24"/>
              </w:rPr>
              <w:t>广东尚华工程设计有限公司</w:t>
            </w:r>
          </w:p>
        </w:tc>
        <w:tc>
          <w:tcPr>
            <w:tcW w:w="1206" w:type="dxa"/>
            <w:vAlign w:val="center"/>
          </w:tcPr>
          <w:p w:rsidR="003F2334" w:rsidRPr="00FC51E1" w:rsidRDefault="003F2334" w:rsidP="00F55325">
            <w:pPr>
              <w:jc w:val="center"/>
              <w:rPr>
                <w:rFonts w:ascii="仿宋_GB2312" w:eastAsia="仿宋_GB2312"/>
                <w:sz w:val="24"/>
              </w:rPr>
            </w:pPr>
            <w:r w:rsidRPr="00FC51E1">
              <w:rPr>
                <w:rFonts w:ascii="仿宋_GB2312" w:eastAsia="仿宋_GB2312" w:hint="eastAsia"/>
                <w:sz w:val="24"/>
              </w:rPr>
              <w:t>给排水</w:t>
            </w:r>
          </w:p>
        </w:tc>
        <w:tc>
          <w:tcPr>
            <w:tcW w:w="1470" w:type="dxa"/>
            <w:vAlign w:val="center"/>
          </w:tcPr>
          <w:p w:rsidR="003F2334" w:rsidRPr="00152DF3" w:rsidRDefault="003F2334" w:rsidP="00336938">
            <w:pPr>
              <w:widowControl/>
              <w:jc w:val="center"/>
              <w:rPr>
                <w:rFonts w:eastAsia="仿宋_GB2312"/>
                <w:kern w:val="0"/>
                <w:sz w:val="24"/>
              </w:rPr>
            </w:pPr>
            <w:r w:rsidRPr="00152DF3">
              <w:rPr>
                <w:rFonts w:eastAsia="仿宋_GB2312" w:hint="eastAsia"/>
                <w:kern w:val="0"/>
                <w:sz w:val="24"/>
              </w:rPr>
              <w:t>高级工程师</w:t>
            </w:r>
          </w:p>
        </w:tc>
      </w:tr>
      <w:tr w:rsidR="003F2334" w:rsidTr="00FC51E1">
        <w:trPr>
          <w:trHeight w:val="680"/>
          <w:jc w:val="center"/>
        </w:trPr>
        <w:tc>
          <w:tcPr>
            <w:tcW w:w="764" w:type="dxa"/>
            <w:vAlign w:val="center"/>
          </w:tcPr>
          <w:p w:rsidR="003F2334" w:rsidRPr="00FC51E1" w:rsidRDefault="003F2334" w:rsidP="00F55325">
            <w:pPr>
              <w:adjustRightInd w:val="0"/>
              <w:snapToGrid w:val="0"/>
              <w:spacing w:line="240" w:lineRule="atLeast"/>
              <w:jc w:val="center"/>
              <w:rPr>
                <w:rFonts w:ascii="仿宋_GB2312" w:eastAsia="仿宋_GB2312"/>
                <w:sz w:val="24"/>
              </w:rPr>
            </w:pPr>
            <w:r w:rsidRPr="00FC51E1">
              <w:rPr>
                <w:rFonts w:ascii="仿宋_GB2312" w:eastAsia="仿宋_GB2312" w:hint="eastAsia"/>
                <w:sz w:val="24"/>
              </w:rPr>
              <w:t>5</w:t>
            </w:r>
          </w:p>
        </w:tc>
        <w:tc>
          <w:tcPr>
            <w:tcW w:w="993" w:type="dxa"/>
            <w:vAlign w:val="center"/>
          </w:tcPr>
          <w:p w:rsidR="003F2334" w:rsidRDefault="003F2334" w:rsidP="00336938">
            <w:pPr>
              <w:adjustRightInd w:val="0"/>
              <w:snapToGrid w:val="0"/>
              <w:spacing w:line="240" w:lineRule="atLeast"/>
              <w:jc w:val="center"/>
              <w:rPr>
                <w:rFonts w:eastAsia="仿宋_GB2312"/>
                <w:sz w:val="24"/>
              </w:rPr>
            </w:pPr>
            <w:r>
              <w:rPr>
                <w:rFonts w:eastAsia="仿宋_GB2312"/>
                <w:sz w:val="24"/>
              </w:rPr>
              <w:t>组员</w:t>
            </w:r>
          </w:p>
        </w:tc>
        <w:tc>
          <w:tcPr>
            <w:tcW w:w="992" w:type="dxa"/>
            <w:vAlign w:val="center"/>
          </w:tcPr>
          <w:p w:rsidR="003F2334" w:rsidRPr="00A16937" w:rsidRDefault="003F2334" w:rsidP="00336938">
            <w:pPr>
              <w:widowControl/>
              <w:jc w:val="center"/>
              <w:rPr>
                <w:rFonts w:eastAsia="仿宋_GB2312"/>
                <w:sz w:val="24"/>
              </w:rPr>
            </w:pPr>
            <w:r w:rsidRPr="00A16937">
              <w:rPr>
                <w:rFonts w:eastAsia="仿宋_GB2312" w:hint="eastAsia"/>
                <w:sz w:val="24"/>
              </w:rPr>
              <w:t>江彤</w:t>
            </w:r>
          </w:p>
        </w:tc>
        <w:tc>
          <w:tcPr>
            <w:tcW w:w="4039" w:type="dxa"/>
            <w:vAlign w:val="center"/>
          </w:tcPr>
          <w:p w:rsidR="003F2334" w:rsidRPr="0056320A" w:rsidRDefault="003F2334" w:rsidP="00336938">
            <w:pPr>
              <w:widowControl/>
              <w:jc w:val="center"/>
              <w:rPr>
                <w:rFonts w:eastAsia="仿宋_GB2312"/>
                <w:kern w:val="0"/>
                <w:sz w:val="24"/>
              </w:rPr>
            </w:pPr>
            <w:r w:rsidRPr="0056320A">
              <w:rPr>
                <w:rFonts w:eastAsia="仿宋_GB2312" w:hint="eastAsia"/>
                <w:kern w:val="0"/>
                <w:sz w:val="24"/>
              </w:rPr>
              <w:t>东莞市大业施工图审查有限公司</w:t>
            </w:r>
          </w:p>
        </w:tc>
        <w:tc>
          <w:tcPr>
            <w:tcW w:w="1206" w:type="dxa"/>
            <w:vAlign w:val="center"/>
          </w:tcPr>
          <w:p w:rsidR="003F2334" w:rsidRPr="00FC51E1" w:rsidRDefault="003F2334" w:rsidP="00F55325">
            <w:pPr>
              <w:jc w:val="center"/>
              <w:rPr>
                <w:rFonts w:ascii="仿宋_GB2312" w:eastAsia="仿宋_GB2312"/>
                <w:sz w:val="24"/>
              </w:rPr>
            </w:pPr>
            <w:r w:rsidRPr="00FC51E1">
              <w:rPr>
                <w:rFonts w:ascii="仿宋_GB2312" w:eastAsia="仿宋_GB2312" w:hint="eastAsia"/>
                <w:sz w:val="24"/>
              </w:rPr>
              <w:t>电气</w:t>
            </w:r>
          </w:p>
        </w:tc>
        <w:tc>
          <w:tcPr>
            <w:tcW w:w="1470" w:type="dxa"/>
            <w:vAlign w:val="center"/>
          </w:tcPr>
          <w:p w:rsidR="003F2334" w:rsidRPr="0056320A" w:rsidRDefault="003F2334" w:rsidP="00336938">
            <w:pPr>
              <w:widowControl/>
              <w:jc w:val="center"/>
              <w:rPr>
                <w:rFonts w:eastAsia="仿宋_GB2312"/>
                <w:kern w:val="0"/>
                <w:sz w:val="24"/>
              </w:rPr>
            </w:pPr>
            <w:r w:rsidRPr="0056320A">
              <w:rPr>
                <w:rFonts w:eastAsia="仿宋_GB2312" w:hint="eastAsia"/>
                <w:kern w:val="0"/>
                <w:sz w:val="24"/>
              </w:rPr>
              <w:t>高级工程师</w:t>
            </w:r>
          </w:p>
        </w:tc>
      </w:tr>
      <w:tr w:rsidR="003F2334" w:rsidTr="00FC51E1">
        <w:trPr>
          <w:trHeight w:val="680"/>
          <w:jc w:val="center"/>
        </w:trPr>
        <w:tc>
          <w:tcPr>
            <w:tcW w:w="764" w:type="dxa"/>
            <w:vAlign w:val="center"/>
          </w:tcPr>
          <w:p w:rsidR="003F2334" w:rsidRPr="00FC51E1" w:rsidRDefault="003F2334" w:rsidP="00F55325">
            <w:pPr>
              <w:adjustRightInd w:val="0"/>
              <w:snapToGrid w:val="0"/>
              <w:spacing w:line="240" w:lineRule="atLeast"/>
              <w:jc w:val="center"/>
              <w:rPr>
                <w:rFonts w:ascii="仿宋_GB2312" w:eastAsia="仿宋_GB2312"/>
                <w:sz w:val="24"/>
              </w:rPr>
            </w:pPr>
            <w:r w:rsidRPr="00FC51E1">
              <w:rPr>
                <w:rFonts w:ascii="仿宋_GB2312" w:eastAsia="仿宋_GB2312" w:hint="eastAsia"/>
                <w:sz w:val="24"/>
              </w:rPr>
              <w:t>6</w:t>
            </w:r>
          </w:p>
        </w:tc>
        <w:tc>
          <w:tcPr>
            <w:tcW w:w="993" w:type="dxa"/>
            <w:vAlign w:val="center"/>
          </w:tcPr>
          <w:p w:rsidR="003F2334" w:rsidRPr="00CA6D42" w:rsidRDefault="003F2334" w:rsidP="00336938">
            <w:pPr>
              <w:adjustRightInd w:val="0"/>
              <w:snapToGrid w:val="0"/>
              <w:spacing w:line="240" w:lineRule="atLeast"/>
              <w:jc w:val="center"/>
              <w:rPr>
                <w:rFonts w:eastAsia="仿宋_GB2312"/>
                <w:sz w:val="24"/>
              </w:rPr>
            </w:pPr>
            <w:r w:rsidRPr="00CA6D42">
              <w:rPr>
                <w:rFonts w:eastAsia="仿宋_GB2312"/>
                <w:sz w:val="24"/>
              </w:rPr>
              <w:t>组员</w:t>
            </w:r>
          </w:p>
        </w:tc>
        <w:tc>
          <w:tcPr>
            <w:tcW w:w="992" w:type="dxa"/>
            <w:vAlign w:val="center"/>
          </w:tcPr>
          <w:p w:rsidR="003F2334" w:rsidRPr="00A16937" w:rsidRDefault="003F2334" w:rsidP="00336938">
            <w:pPr>
              <w:widowControl/>
              <w:jc w:val="center"/>
              <w:rPr>
                <w:rFonts w:eastAsia="仿宋_GB2312"/>
                <w:kern w:val="0"/>
                <w:sz w:val="24"/>
              </w:rPr>
            </w:pPr>
            <w:r w:rsidRPr="00A16937">
              <w:rPr>
                <w:rFonts w:eastAsia="仿宋_GB2312" w:hint="eastAsia"/>
                <w:kern w:val="0"/>
                <w:sz w:val="24"/>
              </w:rPr>
              <w:t>邝成子</w:t>
            </w:r>
          </w:p>
        </w:tc>
        <w:tc>
          <w:tcPr>
            <w:tcW w:w="4039" w:type="dxa"/>
            <w:vAlign w:val="center"/>
          </w:tcPr>
          <w:p w:rsidR="003F2334" w:rsidRPr="0056320A" w:rsidRDefault="003F2334" w:rsidP="00336938">
            <w:pPr>
              <w:widowControl/>
              <w:jc w:val="center"/>
              <w:rPr>
                <w:rFonts w:eastAsia="仿宋_GB2312"/>
                <w:kern w:val="0"/>
                <w:sz w:val="24"/>
              </w:rPr>
            </w:pPr>
            <w:r w:rsidRPr="0056320A">
              <w:rPr>
                <w:rFonts w:eastAsia="仿宋_GB2312" w:hint="eastAsia"/>
                <w:kern w:val="0"/>
                <w:sz w:val="24"/>
              </w:rPr>
              <w:t>东莞市土木建筑学会</w:t>
            </w:r>
          </w:p>
        </w:tc>
        <w:tc>
          <w:tcPr>
            <w:tcW w:w="1206" w:type="dxa"/>
            <w:vAlign w:val="center"/>
          </w:tcPr>
          <w:p w:rsidR="003F2334" w:rsidRPr="00FC51E1" w:rsidRDefault="003F2334" w:rsidP="00F55325">
            <w:pPr>
              <w:jc w:val="center"/>
              <w:rPr>
                <w:rFonts w:ascii="仿宋_GB2312" w:eastAsia="仿宋_GB2312"/>
                <w:sz w:val="24"/>
              </w:rPr>
            </w:pPr>
            <w:r w:rsidRPr="00FC51E1">
              <w:rPr>
                <w:rFonts w:ascii="仿宋_GB2312" w:eastAsia="仿宋_GB2312" w:hint="eastAsia"/>
                <w:sz w:val="24"/>
              </w:rPr>
              <w:t>建材</w:t>
            </w:r>
          </w:p>
        </w:tc>
        <w:tc>
          <w:tcPr>
            <w:tcW w:w="1470" w:type="dxa"/>
            <w:vAlign w:val="center"/>
          </w:tcPr>
          <w:p w:rsidR="003F2334" w:rsidRPr="0056320A" w:rsidRDefault="003F2334" w:rsidP="00336938">
            <w:pPr>
              <w:widowControl/>
              <w:jc w:val="center"/>
              <w:rPr>
                <w:rFonts w:eastAsia="仿宋_GB2312"/>
                <w:kern w:val="0"/>
                <w:sz w:val="24"/>
              </w:rPr>
            </w:pPr>
            <w:r w:rsidRPr="0056320A">
              <w:rPr>
                <w:rFonts w:eastAsia="仿宋_GB2312" w:hint="eastAsia"/>
                <w:kern w:val="0"/>
                <w:sz w:val="24"/>
              </w:rPr>
              <w:t>高级工程师</w:t>
            </w:r>
          </w:p>
        </w:tc>
      </w:tr>
      <w:tr w:rsidR="003F2334" w:rsidTr="00FC51E1">
        <w:trPr>
          <w:trHeight w:val="519"/>
          <w:jc w:val="center"/>
        </w:trPr>
        <w:tc>
          <w:tcPr>
            <w:tcW w:w="764" w:type="dxa"/>
            <w:vAlign w:val="center"/>
          </w:tcPr>
          <w:p w:rsidR="003F2334" w:rsidRPr="00FC51E1" w:rsidRDefault="003F2334" w:rsidP="00F55325">
            <w:pPr>
              <w:adjustRightInd w:val="0"/>
              <w:snapToGrid w:val="0"/>
              <w:spacing w:line="240" w:lineRule="atLeast"/>
              <w:jc w:val="center"/>
              <w:rPr>
                <w:rFonts w:ascii="仿宋_GB2312" w:eastAsia="仿宋_GB2312"/>
                <w:sz w:val="24"/>
              </w:rPr>
            </w:pPr>
            <w:r w:rsidRPr="00FC51E1">
              <w:rPr>
                <w:rFonts w:ascii="仿宋_GB2312" w:eastAsia="仿宋_GB2312" w:hint="eastAsia"/>
                <w:sz w:val="24"/>
              </w:rPr>
              <w:t>7</w:t>
            </w:r>
          </w:p>
        </w:tc>
        <w:tc>
          <w:tcPr>
            <w:tcW w:w="993" w:type="dxa"/>
            <w:vAlign w:val="center"/>
          </w:tcPr>
          <w:p w:rsidR="003F2334" w:rsidRPr="00C34007" w:rsidRDefault="003F2334" w:rsidP="00336938">
            <w:pPr>
              <w:adjustRightInd w:val="0"/>
              <w:snapToGrid w:val="0"/>
              <w:spacing w:line="240" w:lineRule="atLeast"/>
              <w:jc w:val="center"/>
              <w:rPr>
                <w:rFonts w:eastAsia="仿宋_GB2312"/>
                <w:sz w:val="24"/>
              </w:rPr>
            </w:pPr>
            <w:r w:rsidRPr="00C34007">
              <w:rPr>
                <w:rFonts w:eastAsia="仿宋_GB2312"/>
                <w:sz w:val="24"/>
              </w:rPr>
              <w:t>组员</w:t>
            </w:r>
          </w:p>
        </w:tc>
        <w:tc>
          <w:tcPr>
            <w:tcW w:w="992" w:type="dxa"/>
            <w:vAlign w:val="center"/>
          </w:tcPr>
          <w:p w:rsidR="003F2334" w:rsidRPr="0056320A" w:rsidRDefault="003F2334" w:rsidP="00336938">
            <w:pPr>
              <w:widowControl/>
              <w:jc w:val="center"/>
              <w:rPr>
                <w:rFonts w:eastAsia="仿宋_GB2312"/>
                <w:kern w:val="0"/>
                <w:sz w:val="24"/>
              </w:rPr>
            </w:pPr>
            <w:proofErr w:type="gramStart"/>
            <w:r w:rsidRPr="0056320A">
              <w:rPr>
                <w:rFonts w:eastAsia="仿宋_GB2312" w:hint="eastAsia"/>
                <w:kern w:val="0"/>
                <w:sz w:val="24"/>
              </w:rPr>
              <w:t>张智栋</w:t>
            </w:r>
            <w:proofErr w:type="gramEnd"/>
          </w:p>
        </w:tc>
        <w:tc>
          <w:tcPr>
            <w:tcW w:w="4039" w:type="dxa"/>
            <w:vAlign w:val="center"/>
          </w:tcPr>
          <w:p w:rsidR="003F2334" w:rsidRPr="0056320A" w:rsidRDefault="003F2334" w:rsidP="00336938">
            <w:pPr>
              <w:widowControl/>
              <w:jc w:val="center"/>
              <w:rPr>
                <w:rFonts w:eastAsia="仿宋_GB2312"/>
                <w:kern w:val="0"/>
                <w:sz w:val="24"/>
              </w:rPr>
            </w:pPr>
            <w:proofErr w:type="gramStart"/>
            <w:r w:rsidRPr="0056320A">
              <w:rPr>
                <w:rFonts w:eastAsia="仿宋_GB2312" w:hint="eastAsia"/>
                <w:kern w:val="0"/>
                <w:sz w:val="24"/>
              </w:rPr>
              <w:t>绿建科技</w:t>
            </w:r>
            <w:proofErr w:type="gramEnd"/>
            <w:r w:rsidRPr="0056320A">
              <w:rPr>
                <w:rFonts w:eastAsia="仿宋_GB2312" w:hint="eastAsia"/>
                <w:kern w:val="0"/>
                <w:sz w:val="24"/>
              </w:rPr>
              <w:t>顾问有限公司</w:t>
            </w:r>
          </w:p>
        </w:tc>
        <w:tc>
          <w:tcPr>
            <w:tcW w:w="1206" w:type="dxa"/>
            <w:vAlign w:val="center"/>
          </w:tcPr>
          <w:p w:rsidR="003F2334" w:rsidRPr="00FC51E1" w:rsidRDefault="003F2334" w:rsidP="00F55325">
            <w:pPr>
              <w:jc w:val="center"/>
              <w:rPr>
                <w:rFonts w:ascii="仿宋_GB2312" w:eastAsia="仿宋_GB2312"/>
                <w:sz w:val="24"/>
              </w:rPr>
            </w:pPr>
            <w:r w:rsidRPr="00FC51E1">
              <w:rPr>
                <w:rFonts w:ascii="仿宋_GB2312" w:eastAsia="仿宋_GB2312" w:hint="eastAsia"/>
                <w:sz w:val="24"/>
              </w:rPr>
              <w:t>建筑物理</w:t>
            </w:r>
          </w:p>
        </w:tc>
        <w:tc>
          <w:tcPr>
            <w:tcW w:w="1470" w:type="dxa"/>
            <w:vAlign w:val="center"/>
          </w:tcPr>
          <w:p w:rsidR="003F2334" w:rsidRPr="0056320A" w:rsidRDefault="003F2334" w:rsidP="00336938">
            <w:pPr>
              <w:widowControl/>
              <w:jc w:val="center"/>
              <w:rPr>
                <w:rFonts w:eastAsia="仿宋_GB2312"/>
                <w:kern w:val="0"/>
                <w:sz w:val="24"/>
              </w:rPr>
            </w:pPr>
            <w:r w:rsidRPr="0056320A">
              <w:rPr>
                <w:rFonts w:eastAsia="仿宋_GB2312" w:hint="eastAsia"/>
                <w:kern w:val="0"/>
                <w:sz w:val="24"/>
              </w:rPr>
              <w:t>博士、高工</w:t>
            </w:r>
          </w:p>
        </w:tc>
      </w:tr>
    </w:tbl>
    <w:p w:rsidR="00524630" w:rsidRDefault="00524630" w:rsidP="00F55325">
      <w:pPr>
        <w:jc w:val="center"/>
      </w:pPr>
    </w:p>
    <w:p w:rsidR="00524630" w:rsidRDefault="00524630" w:rsidP="00F55325">
      <w:pPr>
        <w:jc w:val="center"/>
      </w:pPr>
    </w:p>
    <w:sectPr w:rsidR="00524630">
      <w:footerReference w:type="even"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DC" w:rsidRDefault="00B923DC">
      <w:r>
        <w:separator/>
      </w:r>
    </w:p>
  </w:endnote>
  <w:endnote w:type="continuationSeparator" w:id="0">
    <w:p w:rsidR="00B923DC" w:rsidRDefault="00B9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30" w:rsidRDefault="007530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4630" w:rsidRDefault="0052463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30" w:rsidRDefault="007530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32BE2">
      <w:rPr>
        <w:rStyle w:val="a4"/>
        <w:noProof/>
      </w:rPr>
      <w:t>3</w:t>
    </w:r>
    <w:r>
      <w:rPr>
        <w:rStyle w:val="a4"/>
      </w:rPr>
      <w:fldChar w:fldCharType="end"/>
    </w:r>
  </w:p>
  <w:p w:rsidR="00524630" w:rsidRDefault="005246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DC" w:rsidRDefault="00B923DC">
      <w:r>
        <w:separator/>
      </w:r>
    </w:p>
  </w:footnote>
  <w:footnote w:type="continuationSeparator" w:id="0">
    <w:p w:rsidR="00B923DC" w:rsidRDefault="00B92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92B4A"/>
    <w:rsid w:val="00013AA4"/>
    <w:rsid w:val="000645E0"/>
    <w:rsid w:val="003F2334"/>
    <w:rsid w:val="004D7578"/>
    <w:rsid w:val="00524630"/>
    <w:rsid w:val="00753001"/>
    <w:rsid w:val="00852AE5"/>
    <w:rsid w:val="009676A1"/>
    <w:rsid w:val="009B1896"/>
    <w:rsid w:val="00B923DC"/>
    <w:rsid w:val="00BD0AF1"/>
    <w:rsid w:val="00C32BE2"/>
    <w:rsid w:val="00D0564E"/>
    <w:rsid w:val="00E65FAB"/>
    <w:rsid w:val="00E765AB"/>
    <w:rsid w:val="00F55325"/>
    <w:rsid w:val="00FC51E1"/>
    <w:rsid w:val="0A717B52"/>
    <w:rsid w:val="2D497410"/>
    <w:rsid w:val="38110A98"/>
    <w:rsid w:val="55584163"/>
    <w:rsid w:val="59A657B7"/>
    <w:rsid w:val="7749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customStyle="1" w:styleId="Char">
    <w:name w:val="Char"/>
    <w:basedOn w:val="a"/>
    <w:qFormat/>
    <w:pPr>
      <w:widowControl/>
      <w:spacing w:after="160" w:line="240" w:lineRule="exact"/>
      <w:jc w:val="left"/>
    </w:pPr>
    <w:rPr>
      <w:szCs w:val="20"/>
    </w:rPr>
  </w:style>
  <w:style w:type="character" w:styleId="a4">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customStyle="1" w:styleId="Char">
    <w:name w:val="Char"/>
    <w:basedOn w:val="a"/>
    <w:qFormat/>
    <w:pPr>
      <w:widowControl/>
      <w:spacing w:after="160" w:line="240" w:lineRule="exact"/>
      <w:jc w:val="left"/>
    </w:pPr>
    <w:rPr>
      <w:szCs w:val="20"/>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18</cp:revision>
  <dcterms:created xsi:type="dcterms:W3CDTF">2017-01-05T06:25:00Z</dcterms:created>
  <dcterms:modified xsi:type="dcterms:W3CDTF">2017-08-10T02:21:00Z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